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71" w:rsidRPr="00DE4271" w:rsidRDefault="00DE4271" w:rsidP="007B3754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6AE93C" wp14:editId="0982B13D">
            <wp:simplePos x="0" y="0"/>
            <wp:positionH relativeFrom="margin">
              <wp:align>right</wp:align>
            </wp:positionH>
            <wp:positionV relativeFrom="page">
              <wp:posOffset>368691</wp:posOffset>
            </wp:positionV>
            <wp:extent cx="3221047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AS-H-red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4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F5" w:rsidRPr="00DE4271" w:rsidRDefault="00017E2A" w:rsidP="007B3754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  <w:r>
        <w:rPr>
          <w:rFonts w:ascii="Adobe Garamond Pro" w:eastAsia="Batang" w:hAnsi="Adobe Garamond Pro"/>
          <w:sz w:val="24"/>
          <w:szCs w:val="24"/>
        </w:rPr>
        <w:t>June 27</w:t>
      </w:r>
      <w:r w:rsidR="004A63ED">
        <w:rPr>
          <w:rFonts w:ascii="Adobe Garamond Pro" w:eastAsia="Batang" w:hAnsi="Adobe Garamond Pro"/>
          <w:sz w:val="24"/>
          <w:szCs w:val="24"/>
        </w:rPr>
        <w:t>, 2017</w:t>
      </w:r>
    </w:p>
    <w:p w:rsidR="006F5982" w:rsidRPr="00DE4271" w:rsidRDefault="006F5982" w:rsidP="006F5982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</w:p>
    <w:p w:rsidR="00C44801" w:rsidRPr="00DE4271" w:rsidRDefault="00C44801" w:rsidP="006F5982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Greetings,</w:t>
      </w:r>
    </w:p>
    <w:p w:rsidR="006F5982" w:rsidRPr="00DE4271" w:rsidRDefault="006F5982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C44801" w:rsidRPr="00DE4271" w:rsidRDefault="00CD070B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On behalf of the faculty, staff, and students of School of Theology and Seminary here at Saint John’s, w</w:t>
      </w:r>
      <w:r w:rsidR="00C44801" w:rsidRPr="00DE4271">
        <w:rPr>
          <w:rFonts w:ascii="Adobe Garamond Pro" w:eastAsia="Batang" w:hAnsi="Adobe Garamond Pro"/>
          <w:sz w:val="24"/>
          <w:szCs w:val="24"/>
        </w:rPr>
        <w:t xml:space="preserve">elcome </w:t>
      </w:r>
      <w:r w:rsidRPr="00DE4271">
        <w:rPr>
          <w:rFonts w:ascii="Adobe Garamond Pro" w:eastAsia="Batang" w:hAnsi="Adobe Garamond Pro"/>
          <w:sz w:val="24"/>
          <w:szCs w:val="24"/>
        </w:rPr>
        <w:t>to Collegeville</w:t>
      </w:r>
      <w:r w:rsidR="00C44801" w:rsidRPr="00DE4271">
        <w:rPr>
          <w:rFonts w:ascii="Adobe Garamond Pro" w:eastAsia="Batang" w:hAnsi="Adobe Garamond Pro"/>
          <w:sz w:val="24"/>
          <w:szCs w:val="24"/>
        </w:rPr>
        <w:t xml:space="preserve">! </w:t>
      </w:r>
      <w:r w:rsidRPr="00DE4271">
        <w:rPr>
          <w:rFonts w:ascii="Adobe Garamond Pro" w:eastAsia="Batang" w:hAnsi="Adobe Garamond Pro"/>
          <w:sz w:val="24"/>
          <w:szCs w:val="24"/>
        </w:rPr>
        <w:t>We</w:t>
      </w:r>
      <w:r w:rsidR="00C44801" w:rsidRPr="00DE4271">
        <w:rPr>
          <w:rFonts w:ascii="Adobe Garamond Pro" w:eastAsia="Batang" w:hAnsi="Adobe Garamond Pro"/>
          <w:sz w:val="24"/>
          <w:szCs w:val="24"/>
        </w:rPr>
        <w:t xml:space="preserve"> happy to be hosting you for the </w:t>
      </w:r>
      <w:r w:rsidRPr="00DE4271">
        <w:rPr>
          <w:rFonts w:ascii="Adobe Garamond Pro" w:eastAsia="Batang" w:hAnsi="Adobe Garamond Pro"/>
          <w:sz w:val="24"/>
          <w:szCs w:val="24"/>
        </w:rPr>
        <w:t>3</w:t>
      </w:r>
      <w:r w:rsidR="005C0D23">
        <w:rPr>
          <w:rFonts w:ascii="Adobe Garamond Pro" w:eastAsia="Batang" w:hAnsi="Adobe Garamond Pro"/>
          <w:sz w:val="24"/>
          <w:szCs w:val="24"/>
        </w:rPr>
        <w:t>2</w:t>
      </w:r>
      <w:r w:rsidR="005C0D23">
        <w:rPr>
          <w:rFonts w:ascii="Adobe Garamond Pro" w:eastAsia="Batang" w:hAnsi="Adobe Garamond Pro"/>
          <w:sz w:val="24"/>
          <w:szCs w:val="24"/>
          <w:vertAlign w:val="superscript"/>
        </w:rPr>
        <w:t>nd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</w:t>
      </w:r>
      <w:r w:rsidR="00C44801" w:rsidRPr="00DE4271">
        <w:rPr>
          <w:rFonts w:ascii="Adobe Garamond Pro" w:eastAsia="Batang" w:hAnsi="Adobe Garamond Pro"/>
          <w:sz w:val="24"/>
          <w:szCs w:val="24"/>
        </w:rPr>
        <w:t xml:space="preserve">annual </w:t>
      </w:r>
      <w:r w:rsidR="00C44801" w:rsidRPr="00DE4271">
        <w:rPr>
          <w:rFonts w:ascii="Adobe Garamond Pro" w:eastAsia="Batang" w:hAnsi="Adobe Garamond Pro"/>
          <w:b/>
          <w:i/>
          <w:sz w:val="24"/>
          <w:szCs w:val="24"/>
        </w:rPr>
        <w:t>Monastic Institute</w:t>
      </w:r>
      <w:r w:rsidRPr="00DE4271">
        <w:rPr>
          <w:rFonts w:ascii="Adobe Garamond Pro" w:eastAsia="Batang" w:hAnsi="Adobe Garamond Pro"/>
          <w:sz w:val="24"/>
          <w:szCs w:val="24"/>
        </w:rPr>
        <w:t>.</w:t>
      </w:r>
      <w:r w:rsidR="003B484A" w:rsidRPr="00DE4271">
        <w:rPr>
          <w:rFonts w:ascii="Adobe Garamond Pro" w:eastAsia="Batang" w:hAnsi="Adobe Garamond Pro"/>
          <w:sz w:val="24"/>
          <w:szCs w:val="24"/>
        </w:rPr>
        <w:t xml:space="preserve"> </w:t>
      </w:r>
    </w:p>
    <w:p w:rsidR="00CD084F" w:rsidRPr="00DE4271" w:rsidRDefault="00CD084F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3B484A" w:rsidRPr="00DE4271" w:rsidRDefault="00E912D8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 xml:space="preserve">This year we are </w:t>
      </w:r>
      <w:r w:rsidR="003B484A" w:rsidRPr="00DE4271">
        <w:rPr>
          <w:rFonts w:ascii="Adobe Garamond Pro" w:eastAsia="Batang" w:hAnsi="Adobe Garamond Pro"/>
          <w:sz w:val="24"/>
          <w:szCs w:val="24"/>
        </w:rPr>
        <w:t>so grateful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to our speakers, </w:t>
      </w:r>
      <w:r w:rsidR="005C0D23">
        <w:rPr>
          <w:rFonts w:ascii="Adobe Garamond Pro" w:eastAsia="Batang" w:hAnsi="Adobe Garamond Pro"/>
          <w:sz w:val="24"/>
          <w:szCs w:val="24"/>
        </w:rPr>
        <w:t xml:space="preserve">Monsignor Kevin Irwin, Sr. Michelle L’Allier, OSF, Dr. Bernie Evans, Sr. Anne McCarthy, OSB, and </w:t>
      </w:r>
      <w:r w:rsidRPr="00DE4271">
        <w:rPr>
          <w:rFonts w:ascii="Adobe Garamond Pro" w:eastAsia="Batang" w:hAnsi="Adobe Garamond Pro"/>
          <w:sz w:val="24"/>
          <w:szCs w:val="24"/>
        </w:rPr>
        <w:t>Abbot John Klassen, OSB</w:t>
      </w:r>
      <w:r w:rsidR="005C0D23">
        <w:rPr>
          <w:rFonts w:ascii="Adobe Garamond Pro" w:eastAsia="Batang" w:hAnsi="Adobe Garamond Pro"/>
          <w:sz w:val="24"/>
          <w:szCs w:val="24"/>
        </w:rPr>
        <w:t>, respectively</w:t>
      </w:r>
      <w:r w:rsidR="00484A87">
        <w:rPr>
          <w:rFonts w:ascii="Adobe Garamond Pro" w:eastAsia="Batang" w:hAnsi="Adobe Garamond Pro"/>
          <w:sz w:val="24"/>
          <w:szCs w:val="24"/>
        </w:rPr>
        <w:t>.</w:t>
      </w:r>
      <w:r w:rsidR="00DD013E">
        <w:rPr>
          <w:rFonts w:ascii="Adobe Garamond Pro" w:eastAsia="Batang" w:hAnsi="Adobe Garamond Pro"/>
          <w:sz w:val="24"/>
          <w:szCs w:val="24"/>
        </w:rPr>
        <w:t xml:space="preserve"> </w:t>
      </w:r>
      <w:r w:rsidR="0035796A">
        <w:rPr>
          <w:rFonts w:ascii="Adobe Garamond Pro" w:eastAsia="Batang" w:hAnsi="Adobe Garamond Pro"/>
          <w:sz w:val="24"/>
          <w:szCs w:val="24"/>
        </w:rPr>
        <w:t xml:space="preserve">We are </w:t>
      </w:r>
      <w:r w:rsidR="003078FD">
        <w:rPr>
          <w:rFonts w:ascii="Adobe Garamond Pro" w:eastAsia="Batang" w:hAnsi="Adobe Garamond Pro"/>
          <w:sz w:val="24"/>
          <w:szCs w:val="24"/>
        </w:rPr>
        <w:t xml:space="preserve">excited to reflect on Pope Francis’ encyclical: </w:t>
      </w:r>
      <w:r w:rsidR="003078FD" w:rsidRPr="003078FD">
        <w:rPr>
          <w:rFonts w:ascii="Adobe Garamond Pro" w:eastAsia="Batang" w:hAnsi="Adobe Garamond Pro"/>
          <w:i/>
          <w:sz w:val="24"/>
          <w:szCs w:val="24"/>
        </w:rPr>
        <w:t>Laudato Si’</w:t>
      </w:r>
      <w:r w:rsidR="003078FD">
        <w:rPr>
          <w:rFonts w:ascii="Adobe Garamond Pro" w:eastAsia="Batang" w:hAnsi="Adobe Garamond Pro"/>
          <w:sz w:val="24"/>
          <w:szCs w:val="24"/>
        </w:rPr>
        <w:t xml:space="preserve"> in response to today’s challenges </w:t>
      </w:r>
      <w:r w:rsidR="00DD013E">
        <w:rPr>
          <w:rFonts w:ascii="Adobe Garamond Pro" w:eastAsia="Batang" w:hAnsi="Adobe Garamond Pro"/>
          <w:sz w:val="24"/>
          <w:szCs w:val="24"/>
        </w:rPr>
        <w:t>on environment sustainability</w:t>
      </w:r>
      <w:r w:rsidR="003078FD">
        <w:rPr>
          <w:rFonts w:ascii="Adobe Garamond Pro" w:eastAsia="Batang" w:hAnsi="Adobe Garamond Pro"/>
          <w:sz w:val="24"/>
          <w:szCs w:val="24"/>
        </w:rPr>
        <w:t xml:space="preserve">. 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I know </w:t>
      </w:r>
      <w:r w:rsidR="003078FD">
        <w:rPr>
          <w:rFonts w:ascii="Adobe Garamond Pro" w:eastAsia="Batang" w:hAnsi="Adobe Garamond Pro"/>
          <w:sz w:val="24"/>
          <w:szCs w:val="24"/>
        </w:rPr>
        <w:t>that the wisdom that the speakers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impart through the next four days will be</w:t>
      </w:r>
      <w:r w:rsidR="003B484A" w:rsidRPr="00DE4271">
        <w:rPr>
          <w:rFonts w:ascii="Adobe Garamond Pro" w:eastAsia="Batang" w:hAnsi="Adobe Garamond Pro"/>
          <w:sz w:val="24"/>
          <w:szCs w:val="24"/>
        </w:rPr>
        <w:t xml:space="preserve"> inspiring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</w:t>
      </w:r>
      <w:r w:rsidR="003B484A" w:rsidRPr="00DE4271">
        <w:rPr>
          <w:rFonts w:ascii="Adobe Garamond Pro" w:eastAsia="Batang" w:hAnsi="Adobe Garamond Pro"/>
          <w:sz w:val="24"/>
          <w:szCs w:val="24"/>
        </w:rPr>
        <w:t>and keep us reflecting</w:t>
      </w:r>
      <w:r w:rsidR="00DD013E">
        <w:rPr>
          <w:rFonts w:ascii="Adobe Garamond Pro" w:eastAsia="Batang" w:hAnsi="Adobe Garamond Pro"/>
          <w:sz w:val="24"/>
          <w:szCs w:val="24"/>
        </w:rPr>
        <w:t xml:space="preserve"> on our own individual journeys and our sacred calling to caring for our common home. </w:t>
      </w:r>
    </w:p>
    <w:p w:rsidR="003B484A" w:rsidRPr="00DE4271" w:rsidRDefault="003B484A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3B484A" w:rsidRPr="00DE4271" w:rsidRDefault="003B484A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 xml:space="preserve">We are also thankful for the hospitality and gracious invitation to spend </w:t>
      </w:r>
      <w:r w:rsidR="0035796A">
        <w:rPr>
          <w:rFonts w:ascii="Adobe Garamond Pro" w:eastAsia="Batang" w:hAnsi="Adobe Garamond Pro"/>
          <w:sz w:val="24"/>
          <w:szCs w:val="24"/>
        </w:rPr>
        <w:t xml:space="preserve">Wednesday </w:t>
      </w:r>
      <w:r w:rsidRPr="00DE4271">
        <w:rPr>
          <w:rFonts w:ascii="Adobe Garamond Pro" w:eastAsia="Batang" w:hAnsi="Adobe Garamond Pro"/>
          <w:sz w:val="24"/>
          <w:szCs w:val="24"/>
        </w:rPr>
        <w:t>evening with the Sisters at St. Benedict’</w:t>
      </w:r>
      <w:r w:rsidR="007B3754" w:rsidRPr="00DE4271">
        <w:rPr>
          <w:rFonts w:ascii="Adobe Garamond Pro" w:eastAsia="Batang" w:hAnsi="Adobe Garamond Pro"/>
          <w:sz w:val="24"/>
          <w:szCs w:val="24"/>
        </w:rPr>
        <w:t xml:space="preserve">s Monastery in St. Joseph </w:t>
      </w:r>
      <w:r w:rsidR="0035796A">
        <w:rPr>
          <w:rFonts w:ascii="Adobe Garamond Pro" w:eastAsia="Batang" w:hAnsi="Adobe Garamond Pro"/>
          <w:sz w:val="24"/>
          <w:szCs w:val="24"/>
        </w:rPr>
        <w:t xml:space="preserve">and </w:t>
      </w:r>
      <w:r w:rsidR="007B3754" w:rsidRPr="00DE4271">
        <w:rPr>
          <w:rFonts w:ascii="Adobe Garamond Pro" w:eastAsia="Batang" w:hAnsi="Adobe Garamond Pro"/>
          <w:sz w:val="24"/>
          <w:szCs w:val="24"/>
        </w:rPr>
        <w:t>share in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Euchari</w:t>
      </w:r>
      <w:r w:rsidR="0035796A">
        <w:rPr>
          <w:rFonts w:ascii="Adobe Garamond Pro" w:eastAsia="Batang" w:hAnsi="Adobe Garamond Pro"/>
          <w:sz w:val="24"/>
          <w:szCs w:val="24"/>
        </w:rPr>
        <w:t xml:space="preserve">st, dinner, and evening prayer.  We will provide 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transportation. </w:t>
      </w:r>
    </w:p>
    <w:p w:rsidR="00E912D8" w:rsidRPr="00DE4271" w:rsidRDefault="00E912D8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3B484A" w:rsidRPr="00DE4271" w:rsidRDefault="003B484A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Included in this registration packet you will find a schedule of events, a campus map, directions on how to connect to the campus internet, and information about our speakers. Also included is information from the School of Theology</w:t>
      </w:r>
      <w:r w:rsidR="0035796A">
        <w:rPr>
          <w:rFonts w:ascii="Adobe Garamond Pro" w:eastAsia="Batang" w:hAnsi="Adobe Garamond Pro"/>
          <w:sz w:val="24"/>
          <w:szCs w:val="24"/>
        </w:rPr>
        <w:t xml:space="preserve"> and Seminary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, The Liturgical Press, the Abbey Gift Shop and Market, and more. We encourage you to stop by these places while you are on campus. They can </w:t>
      </w:r>
      <w:r w:rsidR="0035796A">
        <w:rPr>
          <w:rFonts w:ascii="Adobe Garamond Pro" w:eastAsia="Batang" w:hAnsi="Adobe Garamond Pro"/>
          <w:sz w:val="24"/>
          <w:szCs w:val="24"/>
        </w:rPr>
        <w:t xml:space="preserve">be </w:t>
      </w:r>
      <w:r w:rsidRPr="00DE4271">
        <w:rPr>
          <w:rFonts w:ascii="Adobe Garamond Pro" w:eastAsia="Batang" w:hAnsi="Adobe Garamond Pro"/>
          <w:sz w:val="24"/>
          <w:szCs w:val="24"/>
        </w:rPr>
        <w:t>located using your campus map, or by asking one of our staff members.</w:t>
      </w:r>
    </w:p>
    <w:p w:rsidR="003B484A" w:rsidRPr="00DE4271" w:rsidRDefault="003B484A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3B484A" w:rsidRPr="00DE4271" w:rsidRDefault="003B484A" w:rsidP="003B484A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In addition, the Arboretum offers beautiful wilderness trails that you are f</w:t>
      </w:r>
      <w:r w:rsidR="0035796A">
        <w:rPr>
          <w:rFonts w:ascii="Adobe Garamond Pro" w:eastAsia="Batang" w:hAnsi="Adobe Garamond Pro"/>
          <w:sz w:val="24"/>
          <w:szCs w:val="24"/>
        </w:rPr>
        <w:t>ree to explore. Many visitors on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campus enjoy a walk out by Lake Sagatagan to the Stella Maris Chapel. We have trail maps if you wish to </w:t>
      </w:r>
      <w:r w:rsidR="0073773B">
        <w:rPr>
          <w:rFonts w:ascii="Adobe Garamond Pro" w:eastAsia="Batang" w:hAnsi="Adobe Garamond Pro"/>
          <w:sz w:val="24"/>
          <w:szCs w:val="24"/>
        </w:rPr>
        <w:t xml:space="preserve">join us for </w:t>
      </w:r>
      <w:r w:rsidR="0073773B" w:rsidRPr="0073773B">
        <w:rPr>
          <w:rFonts w:ascii="Adobe Garamond Pro" w:eastAsia="Batang" w:hAnsi="Adobe Garamond Pro"/>
          <w:sz w:val="24"/>
          <w:szCs w:val="24"/>
          <w:u w:val="single"/>
        </w:rPr>
        <w:t>Prayerful Trail Walk</w:t>
      </w:r>
      <w:r w:rsidR="00017E2A">
        <w:rPr>
          <w:rFonts w:ascii="Adobe Garamond Pro" w:eastAsia="Batang" w:hAnsi="Adobe Garamond Pro"/>
          <w:sz w:val="24"/>
          <w:szCs w:val="24"/>
        </w:rPr>
        <w:t xml:space="preserve"> starting at 3:30pm on July 2</w:t>
      </w:r>
      <w:r w:rsidR="00017E2A" w:rsidRPr="00017E2A">
        <w:rPr>
          <w:rFonts w:ascii="Adobe Garamond Pro" w:eastAsia="Batang" w:hAnsi="Adobe Garamond Pro"/>
          <w:sz w:val="24"/>
          <w:szCs w:val="24"/>
          <w:vertAlign w:val="superscript"/>
        </w:rPr>
        <w:t>nd</w:t>
      </w:r>
      <w:r w:rsidR="0073773B">
        <w:rPr>
          <w:rFonts w:ascii="Adobe Garamond Pro" w:eastAsia="Batang" w:hAnsi="Adobe Garamond Pro"/>
          <w:sz w:val="24"/>
          <w:szCs w:val="24"/>
        </w:rPr>
        <w:t xml:space="preserve"> and on </w:t>
      </w:r>
      <w:bookmarkStart w:id="0" w:name="_GoBack"/>
      <w:bookmarkEnd w:id="0"/>
      <w:r w:rsidR="0073773B">
        <w:rPr>
          <w:rFonts w:ascii="Adobe Garamond Pro" w:eastAsia="Batang" w:hAnsi="Adobe Garamond Pro"/>
          <w:sz w:val="24"/>
          <w:szCs w:val="24"/>
        </w:rPr>
        <w:t>July 6</w:t>
      </w:r>
      <w:r w:rsidR="0073773B" w:rsidRPr="0073773B">
        <w:rPr>
          <w:rFonts w:ascii="Adobe Garamond Pro" w:eastAsia="Batang" w:hAnsi="Adobe Garamond Pro"/>
          <w:sz w:val="24"/>
          <w:szCs w:val="24"/>
          <w:vertAlign w:val="superscript"/>
        </w:rPr>
        <w:t>th</w:t>
      </w:r>
      <w:r w:rsidR="0073773B">
        <w:rPr>
          <w:rFonts w:ascii="Adobe Garamond Pro" w:eastAsia="Batang" w:hAnsi="Adobe Garamond Pro"/>
          <w:sz w:val="24"/>
          <w:szCs w:val="24"/>
        </w:rPr>
        <w:t>. It is a great way to explore the beautiful nature while pra</w:t>
      </w:r>
      <w:r w:rsidR="00CA3C5F">
        <w:rPr>
          <w:rFonts w:ascii="Adobe Garamond Pro" w:eastAsia="Batang" w:hAnsi="Adobe Garamond Pro"/>
          <w:sz w:val="24"/>
          <w:szCs w:val="24"/>
        </w:rPr>
        <w:t>ying together at the same time. We will have two options for social activity on July 5</w:t>
      </w:r>
      <w:r w:rsidR="00CA3C5F" w:rsidRPr="00CA3C5F">
        <w:rPr>
          <w:rFonts w:ascii="Adobe Garamond Pro" w:eastAsia="Batang" w:hAnsi="Adobe Garamond Pro"/>
          <w:sz w:val="24"/>
          <w:szCs w:val="24"/>
          <w:vertAlign w:val="superscript"/>
        </w:rPr>
        <w:t>th</w:t>
      </w:r>
      <w:r w:rsidR="0035796A">
        <w:rPr>
          <w:rFonts w:ascii="Adobe Garamond Pro" w:eastAsia="Batang" w:hAnsi="Adobe Garamond Pro"/>
          <w:sz w:val="24"/>
          <w:szCs w:val="24"/>
        </w:rPr>
        <w:t xml:space="preserve">: </w:t>
      </w:r>
      <w:r w:rsidR="00CA3C5F">
        <w:rPr>
          <w:rFonts w:ascii="Adobe Garamond Pro" w:eastAsia="Batang" w:hAnsi="Adobe Garamond Pro"/>
          <w:sz w:val="24"/>
          <w:szCs w:val="24"/>
        </w:rPr>
        <w:t xml:space="preserve">seeing Saint John’s Bible-heritage edition and visiting </w:t>
      </w:r>
      <w:r w:rsidR="0035796A">
        <w:rPr>
          <w:rFonts w:ascii="Adobe Garamond Pro" w:eastAsia="Batang" w:hAnsi="Adobe Garamond Pro"/>
          <w:sz w:val="24"/>
          <w:szCs w:val="24"/>
        </w:rPr>
        <w:t xml:space="preserve">the </w:t>
      </w:r>
      <w:r w:rsidR="00CA3C5F">
        <w:rPr>
          <w:rFonts w:ascii="Adobe Garamond Pro" w:eastAsia="Batang" w:hAnsi="Adobe Garamond Pro"/>
          <w:sz w:val="24"/>
          <w:szCs w:val="24"/>
        </w:rPr>
        <w:t xml:space="preserve">pottery studio. If you wish to go to either one of these places, please do let me know. </w:t>
      </w:r>
      <w:r w:rsidR="007B3754" w:rsidRPr="00DE4271">
        <w:rPr>
          <w:rFonts w:ascii="Adobe Garamond Pro" w:eastAsia="Batang" w:hAnsi="Adobe Garamond Pro"/>
          <w:sz w:val="24"/>
          <w:szCs w:val="24"/>
        </w:rPr>
        <w:t xml:space="preserve">The Hill Museum and Manuscript Library (HMML) has been recently renovated and their reading room will be open </w:t>
      </w:r>
      <w:r w:rsidR="00274042">
        <w:rPr>
          <w:rFonts w:ascii="Adobe Garamond Pro" w:eastAsia="Batang" w:hAnsi="Adobe Garamond Pro"/>
          <w:sz w:val="24"/>
          <w:szCs w:val="24"/>
        </w:rPr>
        <w:t>Monday-Friday (except Tuesday, July 4</w:t>
      </w:r>
      <w:r w:rsidR="00274042" w:rsidRPr="00274042">
        <w:rPr>
          <w:rFonts w:ascii="Adobe Garamond Pro" w:eastAsia="Batang" w:hAnsi="Adobe Garamond Pro"/>
          <w:sz w:val="24"/>
          <w:szCs w:val="24"/>
          <w:vertAlign w:val="superscript"/>
        </w:rPr>
        <w:t>th</w:t>
      </w:r>
      <w:r w:rsidR="00274042">
        <w:rPr>
          <w:rFonts w:ascii="Adobe Garamond Pro" w:eastAsia="Batang" w:hAnsi="Adobe Garamond Pro"/>
          <w:sz w:val="24"/>
          <w:szCs w:val="24"/>
        </w:rPr>
        <w:t xml:space="preserve">) from 8:00am – 4:30pm. </w:t>
      </w:r>
    </w:p>
    <w:p w:rsidR="00E912D8" w:rsidRPr="00DE4271" w:rsidRDefault="00E912D8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</w:p>
    <w:p w:rsidR="00694FAD" w:rsidRPr="00DE4271" w:rsidRDefault="00694FAD" w:rsidP="006F5982">
      <w:pPr>
        <w:spacing w:after="0" w:line="240" w:lineRule="auto"/>
        <w:jc w:val="both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 xml:space="preserve">If you need anything throughout the week while you are with us, please let us know and we are happy to </w:t>
      </w:r>
      <w:r w:rsidR="00B55A4D" w:rsidRPr="00DE4271">
        <w:rPr>
          <w:rFonts w:ascii="Adobe Garamond Pro" w:eastAsia="Batang" w:hAnsi="Adobe Garamond Pro"/>
          <w:sz w:val="24"/>
          <w:szCs w:val="24"/>
        </w:rPr>
        <w:t>assist you</w:t>
      </w:r>
      <w:r w:rsidRPr="00DE4271">
        <w:rPr>
          <w:rFonts w:ascii="Adobe Garamond Pro" w:eastAsia="Batang" w:hAnsi="Adobe Garamond Pro"/>
          <w:sz w:val="24"/>
          <w:szCs w:val="24"/>
        </w:rPr>
        <w:t>.</w:t>
      </w:r>
    </w:p>
    <w:p w:rsidR="006F5982" w:rsidRPr="00DE4271" w:rsidRDefault="006F5982" w:rsidP="006F5982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</w:p>
    <w:p w:rsidR="00694FAD" w:rsidRPr="00DE4271" w:rsidRDefault="00AB5175" w:rsidP="006F5982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Peace</w:t>
      </w:r>
      <w:r w:rsidR="00694FAD" w:rsidRPr="00DE4271">
        <w:rPr>
          <w:rFonts w:ascii="Adobe Garamond Pro" w:eastAsia="Batang" w:hAnsi="Adobe Garamond Pro"/>
          <w:sz w:val="24"/>
          <w:szCs w:val="24"/>
        </w:rPr>
        <w:t>,</w:t>
      </w:r>
    </w:p>
    <w:p w:rsidR="00B55A4D" w:rsidRPr="00DE4271" w:rsidRDefault="00B55A4D" w:rsidP="006F5982">
      <w:pPr>
        <w:spacing w:after="0" w:line="240" w:lineRule="auto"/>
        <w:rPr>
          <w:rFonts w:ascii="Adobe Garamond Pro" w:eastAsia="Batang" w:hAnsi="Adobe Garamond Pro"/>
          <w:sz w:val="24"/>
          <w:szCs w:val="24"/>
        </w:rPr>
      </w:pPr>
    </w:p>
    <w:p w:rsidR="006F5982" w:rsidRPr="00DE4271" w:rsidRDefault="006F5982" w:rsidP="006F5982">
      <w:pPr>
        <w:spacing w:after="0" w:line="240" w:lineRule="auto"/>
        <w:contextualSpacing/>
        <w:rPr>
          <w:rFonts w:ascii="Adobe Garamond Pro" w:eastAsia="Batang" w:hAnsi="Adobe Garamond Pro"/>
          <w:sz w:val="24"/>
          <w:szCs w:val="24"/>
        </w:rPr>
      </w:pPr>
    </w:p>
    <w:p w:rsidR="00694FAD" w:rsidRPr="00DE4271" w:rsidRDefault="00DB37BD" w:rsidP="006F5982">
      <w:pPr>
        <w:spacing w:after="0" w:line="240" w:lineRule="auto"/>
        <w:contextualSpacing/>
        <w:rPr>
          <w:rFonts w:ascii="Adobe Garamond Pro" w:eastAsia="Batang" w:hAnsi="Adobe Garamond Pro"/>
          <w:sz w:val="24"/>
          <w:szCs w:val="24"/>
        </w:rPr>
      </w:pPr>
      <w:r>
        <w:rPr>
          <w:rFonts w:ascii="Adobe Garamond Pro" w:eastAsia="Batang" w:hAnsi="Adobe Garamond Pro"/>
          <w:sz w:val="24"/>
          <w:szCs w:val="24"/>
        </w:rPr>
        <w:t>Janice Kristanti</w:t>
      </w:r>
    </w:p>
    <w:p w:rsidR="00694FAD" w:rsidRPr="00DE4271" w:rsidRDefault="00E912D8" w:rsidP="006F5982">
      <w:pPr>
        <w:spacing w:after="0" w:line="240" w:lineRule="auto"/>
        <w:contextualSpacing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Monastic Institute</w:t>
      </w:r>
      <w:r w:rsidR="00DB37BD">
        <w:rPr>
          <w:rFonts w:ascii="Adobe Garamond Pro" w:eastAsia="Batang" w:hAnsi="Adobe Garamond Pro"/>
          <w:sz w:val="24"/>
          <w:szCs w:val="24"/>
        </w:rPr>
        <w:t xml:space="preserve"> Assistant</w:t>
      </w:r>
      <w:r w:rsidRPr="00DE4271">
        <w:rPr>
          <w:rFonts w:ascii="Adobe Garamond Pro" w:eastAsia="Batang" w:hAnsi="Adobe Garamond Pro"/>
          <w:sz w:val="24"/>
          <w:szCs w:val="24"/>
        </w:rPr>
        <w:t xml:space="preserve"> Program Coordinator</w:t>
      </w:r>
    </w:p>
    <w:p w:rsidR="006F5982" w:rsidRPr="00DE4271" w:rsidRDefault="00E912D8">
      <w:pPr>
        <w:spacing w:after="0" w:line="240" w:lineRule="auto"/>
        <w:contextualSpacing/>
        <w:rPr>
          <w:rFonts w:ascii="Adobe Garamond Pro" w:eastAsia="Batang" w:hAnsi="Adobe Garamond Pro"/>
          <w:sz w:val="24"/>
          <w:szCs w:val="24"/>
        </w:rPr>
      </w:pPr>
      <w:r w:rsidRPr="00DE4271">
        <w:rPr>
          <w:rFonts w:ascii="Adobe Garamond Pro" w:eastAsia="Batang" w:hAnsi="Adobe Garamond Pro"/>
          <w:sz w:val="24"/>
          <w:szCs w:val="24"/>
        </w:rPr>
        <w:t>Saint John’s School of Theology and Seminary</w:t>
      </w:r>
    </w:p>
    <w:sectPr w:rsidR="006F5982" w:rsidRPr="00DE4271" w:rsidSect="007B375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88" w:rsidRDefault="006C2B88" w:rsidP="00890DF5">
      <w:pPr>
        <w:spacing w:after="0" w:line="240" w:lineRule="auto"/>
      </w:pPr>
      <w:r>
        <w:separator/>
      </w:r>
    </w:p>
  </w:endnote>
  <w:endnote w:type="continuationSeparator" w:id="0">
    <w:p w:rsidR="006C2B88" w:rsidRDefault="006C2B88" w:rsidP="0089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88" w:rsidRDefault="006C2B88" w:rsidP="00890DF5">
      <w:pPr>
        <w:spacing w:after="0" w:line="240" w:lineRule="auto"/>
      </w:pPr>
      <w:r>
        <w:separator/>
      </w:r>
    </w:p>
  </w:footnote>
  <w:footnote w:type="continuationSeparator" w:id="0">
    <w:p w:rsidR="006C2B88" w:rsidRDefault="006C2B88" w:rsidP="00890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01"/>
    <w:rsid w:val="00017E2A"/>
    <w:rsid w:val="0023155B"/>
    <w:rsid w:val="00256A11"/>
    <w:rsid w:val="00274042"/>
    <w:rsid w:val="002E3585"/>
    <w:rsid w:val="003078FD"/>
    <w:rsid w:val="0035796A"/>
    <w:rsid w:val="00396DE2"/>
    <w:rsid w:val="003B484A"/>
    <w:rsid w:val="003E74CD"/>
    <w:rsid w:val="00416618"/>
    <w:rsid w:val="00484A87"/>
    <w:rsid w:val="004A63ED"/>
    <w:rsid w:val="00581D9F"/>
    <w:rsid w:val="005C0D23"/>
    <w:rsid w:val="00694FAD"/>
    <w:rsid w:val="006C2B88"/>
    <w:rsid w:val="006F5982"/>
    <w:rsid w:val="00733608"/>
    <w:rsid w:val="0073773B"/>
    <w:rsid w:val="007B3754"/>
    <w:rsid w:val="00830056"/>
    <w:rsid w:val="00890DF5"/>
    <w:rsid w:val="008D506D"/>
    <w:rsid w:val="00A959DC"/>
    <w:rsid w:val="00AB5175"/>
    <w:rsid w:val="00B55A4D"/>
    <w:rsid w:val="00C33D2F"/>
    <w:rsid w:val="00C44801"/>
    <w:rsid w:val="00CA3C5F"/>
    <w:rsid w:val="00CD070B"/>
    <w:rsid w:val="00CD084F"/>
    <w:rsid w:val="00D34BFA"/>
    <w:rsid w:val="00DB37BD"/>
    <w:rsid w:val="00DD013E"/>
    <w:rsid w:val="00DE4271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27139"/>
  <w15:chartTrackingRefBased/>
  <w15:docId w15:val="{0DE18343-9846-4E20-86E7-BE823033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F5"/>
  </w:style>
  <w:style w:type="paragraph" w:styleId="Footer">
    <w:name w:val="footer"/>
    <w:basedOn w:val="Normal"/>
    <w:link w:val="FooterChar"/>
    <w:uiPriority w:val="99"/>
    <w:unhideWhenUsed/>
    <w:rsid w:val="0089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SOTSeeingtheWordGA</dc:creator>
  <cp:keywords/>
  <dc:description/>
  <cp:lastModifiedBy>ECFFM Graduate Assistant</cp:lastModifiedBy>
  <cp:revision>21</cp:revision>
  <cp:lastPrinted>2016-06-27T21:39:00Z</cp:lastPrinted>
  <dcterms:created xsi:type="dcterms:W3CDTF">2015-06-11T14:55:00Z</dcterms:created>
  <dcterms:modified xsi:type="dcterms:W3CDTF">2017-06-27T15:06:00Z</dcterms:modified>
</cp:coreProperties>
</file>