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A718" w14:textId="77777777" w:rsidR="00404944" w:rsidRPr="00404944" w:rsidRDefault="00404944" w:rsidP="00404944">
      <w:pPr>
        <w:pStyle w:val="NoSpacing"/>
        <w:jc w:val="center"/>
        <w:rPr>
          <w:b/>
          <w:sz w:val="24"/>
          <w:szCs w:val="24"/>
        </w:rPr>
      </w:pPr>
      <w:r w:rsidRPr="00404944">
        <w:rPr>
          <w:b/>
          <w:sz w:val="24"/>
          <w:szCs w:val="24"/>
        </w:rPr>
        <w:t>Requirements for Teachers of French, Grades K-12</w:t>
      </w:r>
    </w:p>
    <w:p w14:paraId="422905F5" w14:textId="77777777" w:rsidR="00404944" w:rsidRPr="00404944" w:rsidRDefault="00404944" w:rsidP="00404944">
      <w:pPr>
        <w:pStyle w:val="NoSpacing"/>
        <w:jc w:val="center"/>
        <w:rPr>
          <w:i/>
        </w:rPr>
      </w:pPr>
      <w:r w:rsidRPr="00404944">
        <w:rPr>
          <w:i/>
        </w:rPr>
        <w:t>French Major, Secondary Education Minor</w:t>
      </w:r>
    </w:p>
    <w:p w14:paraId="3AD65CDC" w14:textId="77777777" w:rsidR="00404944" w:rsidRDefault="00404944" w:rsidP="001848B4">
      <w:pPr>
        <w:pStyle w:val="NormalWeb"/>
        <w:shd w:val="clear" w:color="auto" w:fill="FFFFFF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1EC93E5B" w14:textId="18B9E3D1" w:rsidR="00F77B6E" w:rsidRDefault="00F77B6E" w:rsidP="001848B4">
      <w:pPr>
        <w:pStyle w:val="NormalWeb"/>
        <w:shd w:val="clear" w:color="auto" w:fill="FFFFFF"/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MAJOR REQUIREMENTS: </w:t>
      </w:r>
      <w:r>
        <w:rPr>
          <w:rFonts w:asciiTheme="minorHAnsi" w:hAnsiTheme="minorHAnsi" w:cstheme="minorHAnsi"/>
          <w:bCs/>
          <w:sz w:val="22"/>
          <w:szCs w:val="22"/>
        </w:rPr>
        <w:t>(38 credits in French Studies)</w:t>
      </w:r>
    </w:p>
    <w:p w14:paraId="4CB52EC6" w14:textId="61B931D7" w:rsidR="00404944" w:rsidRDefault="00404944" w:rsidP="001848B4">
      <w:pPr>
        <w:pStyle w:val="NormalWeb"/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 w:rsidRPr="00404944">
        <w:rPr>
          <w:rFonts w:asciiTheme="minorHAnsi" w:hAnsiTheme="minorHAnsi" w:cstheme="minorHAnsi"/>
          <w:b/>
          <w:sz w:val="22"/>
          <w:szCs w:val="22"/>
        </w:rPr>
        <w:t>Required French Courses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DD04D60" w14:textId="4B514CB9" w:rsidR="001848B4" w:rsidRPr="00404944" w:rsidRDefault="00EA7D35" w:rsidP="001848B4">
      <w:pPr>
        <w:pStyle w:val="NormalWeb"/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 w:rsidRPr="00404944">
        <w:rPr>
          <w:rFonts w:asciiTheme="minorHAnsi" w:hAnsiTheme="minorHAnsi" w:cstheme="minorHAnsi"/>
          <w:sz w:val="22"/>
          <w:szCs w:val="22"/>
        </w:rPr>
        <w:t>____</w:t>
      </w:r>
      <w:r w:rsidRPr="00404944">
        <w:rPr>
          <w:rFonts w:asciiTheme="minorHAnsi" w:hAnsiTheme="minorHAnsi" w:cstheme="minorHAnsi"/>
          <w:sz w:val="22"/>
          <w:szCs w:val="22"/>
        </w:rPr>
        <w:tab/>
      </w:r>
      <w:r w:rsidR="003647D3">
        <w:rPr>
          <w:rFonts w:asciiTheme="minorHAnsi" w:hAnsiTheme="minorHAnsi" w:cstheme="minorHAnsi"/>
          <w:sz w:val="22"/>
          <w:szCs w:val="22"/>
        </w:rPr>
        <w:t xml:space="preserve">FREN 211 </w:t>
      </w:r>
      <w:r w:rsidR="003647D3">
        <w:rPr>
          <w:rFonts w:asciiTheme="minorHAnsi" w:hAnsiTheme="minorHAnsi" w:cstheme="minorHAnsi"/>
          <w:b/>
          <w:bCs/>
          <w:sz w:val="22"/>
          <w:szCs w:val="22"/>
        </w:rPr>
        <w:t>[ARTE]</w:t>
      </w:r>
      <w:r w:rsidR="003647D3">
        <w:rPr>
          <w:rFonts w:asciiTheme="minorHAnsi" w:hAnsiTheme="minorHAnsi" w:cstheme="minorHAnsi"/>
          <w:sz w:val="22"/>
          <w:szCs w:val="22"/>
        </w:rPr>
        <w:t xml:space="preserve"> or </w:t>
      </w:r>
      <w:r w:rsidRPr="00404944">
        <w:rPr>
          <w:rFonts w:asciiTheme="minorHAnsi" w:hAnsiTheme="minorHAnsi" w:cstheme="minorHAnsi"/>
          <w:sz w:val="22"/>
          <w:szCs w:val="22"/>
        </w:rPr>
        <w:t xml:space="preserve">FREN </w:t>
      </w:r>
      <w:r w:rsidR="001848B4" w:rsidRPr="00404944">
        <w:rPr>
          <w:rFonts w:asciiTheme="minorHAnsi" w:hAnsiTheme="minorHAnsi" w:cstheme="minorHAnsi"/>
          <w:sz w:val="22"/>
          <w:szCs w:val="22"/>
        </w:rPr>
        <w:t>212</w:t>
      </w:r>
      <w:r w:rsidR="001B193A">
        <w:rPr>
          <w:rFonts w:asciiTheme="minorHAnsi" w:hAnsiTheme="minorHAnsi" w:cstheme="minorHAnsi"/>
          <w:sz w:val="22"/>
          <w:szCs w:val="22"/>
        </w:rPr>
        <w:t xml:space="preserve"> </w:t>
      </w:r>
      <w:r w:rsidR="001B193A">
        <w:rPr>
          <w:rFonts w:asciiTheme="minorHAnsi" w:hAnsiTheme="minorHAnsi" w:cstheme="minorHAnsi"/>
          <w:b/>
          <w:bCs/>
          <w:sz w:val="22"/>
          <w:szCs w:val="22"/>
        </w:rPr>
        <w:t>[HE</w:t>
      </w:r>
      <w:r w:rsidR="00A60B4C">
        <w:rPr>
          <w:rFonts w:asciiTheme="minorHAnsi" w:hAnsiTheme="minorHAnsi" w:cstheme="minorHAnsi"/>
          <w:b/>
          <w:bCs/>
          <w:sz w:val="22"/>
          <w:szCs w:val="22"/>
        </w:rPr>
        <w:t>, M1]</w:t>
      </w:r>
      <w:r w:rsidR="001848B4" w:rsidRPr="00404944">
        <w:rPr>
          <w:rFonts w:asciiTheme="minorHAnsi" w:hAnsiTheme="minorHAnsi" w:cstheme="minorHAnsi"/>
          <w:sz w:val="22"/>
          <w:szCs w:val="22"/>
        </w:rPr>
        <w:t xml:space="preserve"> (4</w:t>
      </w:r>
      <w:r w:rsidR="00404944">
        <w:rPr>
          <w:rFonts w:asciiTheme="minorHAnsi" w:hAnsiTheme="minorHAnsi" w:cstheme="minorHAnsi"/>
          <w:sz w:val="22"/>
          <w:szCs w:val="22"/>
        </w:rPr>
        <w:t xml:space="preserve"> credits</w:t>
      </w:r>
      <w:r w:rsidR="001848B4" w:rsidRPr="00404944">
        <w:rPr>
          <w:rFonts w:asciiTheme="minorHAnsi" w:hAnsiTheme="minorHAnsi" w:cstheme="minorHAnsi"/>
          <w:sz w:val="22"/>
          <w:szCs w:val="22"/>
        </w:rPr>
        <w:t>)</w:t>
      </w:r>
    </w:p>
    <w:p w14:paraId="1B3547D9" w14:textId="0C78E979" w:rsidR="001848B4" w:rsidRPr="00404944" w:rsidRDefault="00EA7D35" w:rsidP="001848B4">
      <w:pPr>
        <w:pStyle w:val="NormalWeb"/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 w:rsidRPr="00404944">
        <w:rPr>
          <w:rFonts w:asciiTheme="minorHAnsi" w:hAnsiTheme="minorHAnsi" w:cstheme="minorHAnsi"/>
          <w:sz w:val="22"/>
          <w:szCs w:val="22"/>
        </w:rPr>
        <w:t>____</w:t>
      </w:r>
      <w:r w:rsidRPr="00404944">
        <w:rPr>
          <w:rFonts w:asciiTheme="minorHAnsi" w:hAnsiTheme="minorHAnsi" w:cstheme="minorHAnsi"/>
          <w:sz w:val="22"/>
          <w:szCs w:val="22"/>
        </w:rPr>
        <w:tab/>
        <w:t xml:space="preserve">FREN </w:t>
      </w:r>
      <w:r w:rsidR="001848B4" w:rsidRPr="00404944">
        <w:rPr>
          <w:rFonts w:asciiTheme="minorHAnsi" w:hAnsiTheme="minorHAnsi" w:cstheme="minorHAnsi"/>
          <w:sz w:val="22"/>
          <w:szCs w:val="22"/>
        </w:rPr>
        <w:t>311</w:t>
      </w:r>
      <w:r w:rsidR="00A60B4C">
        <w:rPr>
          <w:rFonts w:asciiTheme="minorHAnsi" w:hAnsiTheme="minorHAnsi" w:cstheme="minorHAnsi"/>
          <w:sz w:val="22"/>
          <w:szCs w:val="22"/>
        </w:rPr>
        <w:t xml:space="preserve"> </w:t>
      </w:r>
      <w:r w:rsidR="00A60B4C" w:rsidRPr="00A60B4C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="00A60B4C">
        <w:rPr>
          <w:rFonts w:asciiTheme="minorHAnsi" w:hAnsiTheme="minorHAnsi" w:cstheme="minorHAnsi"/>
          <w:b/>
          <w:bCs/>
          <w:sz w:val="22"/>
          <w:szCs w:val="22"/>
        </w:rPr>
        <w:t xml:space="preserve">HE, J3, </w:t>
      </w:r>
      <w:r w:rsidR="00A60B4C" w:rsidRPr="00A60B4C">
        <w:rPr>
          <w:rFonts w:asciiTheme="minorHAnsi" w:hAnsiTheme="minorHAnsi" w:cstheme="minorHAnsi"/>
          <w:b/>
          <w:bCs/>
          <w:sz w:val="22"/>
          <w:szCs w:val="22"/>
        </w:rPr>
        <w:t>GLO]</w:t>
      </w:r>
      <w:r w:rsidR="001848B4" w:rsidRPr="00404944">
        <w:rPr>
          <w:rFonts w:asciiTheme="minorHAnsi" w:hAnsiTheme="minorHAnsi" w:cstheme="minorHAnsi"/>
          <w:sz w:val="22"/>
          <w:szCs w:val="22"/>
        </w:rPr>
        <w:t xml:space="preserve"> (or 315 abroad) (4</w:t>
      </w:r>
      <w:r w:rsidR="00404944">
        <w:rPr>
          <w:rFonts w:asciiTheme="minorHAnsi" w:hAnsiTheme="minorHAnsi" w:cstheme="minorHAnsi"/>
          <w:sz w:val="22"/>
          <w:szCs w:val="22"/>
        </w:rPr>
        <w:t xml:space="preserve"> credits</w:t>
      </w:r>
      <w:r w:rsidR="001848B4" w:rsidRPr="00404944">
        <w:rPr>
          <w:rFonts w:asciiTheme="minorHAnsi" w:hAnsiTheme="minorHAnsi" w:cstheme="minorHAnsi"/>
          <w:sz w:val="22"/>
          <w:szCs w:val="22"/>
        </w:rPr>
        <w:t>)</w:t>
      </w:r>
    </w:p>
    <w:p w14:paraId="66121FDA" w14:textId="39D15771" w:rsidR="001848B4" w:rsidRDefault="00EA7D35" w:rsidP="001848B4">
      <w:pPr>
        <w:pStyle w:val="NormalWeb"/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 w:rsidRPr="00404944">
        <w:rPr>
          <w:rFonts w:asciiTheme="minorHAnsi" w:hAnsiTheme="minorHAnsi" w:cstheme="minorHAnsi"/>
          <w:sz w:val="22"/>
          <w:szCs w:val="22"/>
        </w:rPr>
        <w:t>____</w:t>
      </w:r>
      <w:r w:rsidRPr="00404944">
        <w:rPr>
          <w:rFonts w:asciiTheme="minorHAnsi" w:hAnsiTheme="minorHAnsi" w:cstheme="minorHAnsi"/>
          <w:sz w:val="22"/>
          <w:szCs w:val="22"/>
        </w:rPr>
        <w:tab/>
        <w:t xml:space="preserve">FREN </w:t>
      </w:r>
      <w:r w:rsidR="001848B4" w:rsidRPr="00404944">
        <w:rPr>
          <w:rFonts w:asciiTheme="minorHAnsi" w:hAnsiTheme="minorHAnsi" w:cstheme="minorHAnsi"/>
          <w:sz w:val="22"/>
          <w:szCs w:val="22"/>
        </w:rPr>
        <w:t xml:space="preserve">312 (or 316 abroad) </w:t>
      </w:r>
      <w:r w:rsidR="00A60B4C">
        <w:rPr>
          <w:rFonts w:asciiTheme="minorHAnsi" w:hAnsiTheme="minorHAnsi" w:cstheme="minorHAnsi"/>
          <w:b/>
          <w:bCs/>
          <w:sz w:val="22"/>
          <w:szCs w:val="22"/>
        </w:rPr>
        <w:t xml:space="preserve">[HE, T3] </w:t>
      </w:r>
      <w:r w:rsidR="001848B4" w:rsidRPr="00404944">
        <w:rPr>
          <w:rFonts w:asciiTheme="minorHAnsi" w:hAnsiTheme="minorHAnsi" w:cstheme="minorHAnsi"/>
          <w:sz w:val="22"/>
          <w:szCs w:val="22"/>
        </w:rPr>
        <w:t>(4</w:t>
      </w:r>
      <w:r w:rsidR="00404944">
        <w:rPr>
          <w:rFonts w:asciiTheme="minorHAnsi" w:hAnsiTheme="minorHAnsi" w:cstheme="minorHAnsi"/>
          <w:sz w:val="22"/>
          <w:szCs w:val="22"/>
        </w:rPr>
        <w:t xml:space="preserve"> credits</w:t>
      </w:r>
      <w:r w:rsidR="001848B4" w:rsidRPr="00404944">
        <w:rPr>
          <w:rFonts w:asciiTheme="minorHAnsi" w:hAnsiTheme="minorHAnsi" w:cstheme="minorHAnsi"/>
          <w:sz w:val="22"/>
          <w:szCs w:val="22"/>
        </w:rPr>
        <w:t>)</w:t>
      </w:r>
    </w:p>
    <w:p w14:paraId="3DDB6165" w14:textId="77777777" w:rsidR="008060B6" w:rsidRPr="00404944" w:rsidRDefault="008060B6" w:rsidP="008060B6">
      <w:pPr>
        <w:pStyle w:val="NormalWeb"/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 w:rsidRPr="00404944">
        <w:rPr>
          <w:rFonts w:asciiTheme="minorHAnsi" w:hAnsiTheme="minorHAnsi" w:cstheme="minorHAnsi"/>
          <w:sz w:val="22"/>
          <w:szCs w:val="22"/>
        </w:rPr>
        <w:t>____</w:t>
      </w:r>
      <w:r w:rsidRPr="00404944">
        <w:rPr>
          <w:rFonts w:asciiTheme="minorHAnsi" w:hAnsiTheme="minorHAnsi" w:cstheme="minorHAnsi"/>
          <w:sz w:val="22"/>
          <w:szCs w:val="22"/>
        </w:rPr>
        <w:tab/>
        <w:t>FREN 399 (2)</w:t>
      </w:r>
      <w:r w:rsidRPr="00404944">
        <w:rPr>
          <w:rFonts w:asciiTheme="minorHAnsi" w:hAnsiTheme="minorHAnsi" w:cstheme="minorHAnsi"/>
          <w:sz w:val="22"/>
          <w:szCs w:val="22"/>
        </w:rPr>
        <w:tab/>
      </w:r>
    </w:p>
    <w:p w14:paraId="21E9C977" w14:textId="20E2949A" w:rsidR="003647D3" w:rsidRDefault="003647D3" w:rsidP="001848B4">
      <w:pPr>
        <w:pStyle w:val="NormalWeb"/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</w:p>
    <w:p w14:paraId="4EAD7EED" w14:textId="6624B4AC" w:rsidR="003647D3" w:rsidRPr="00404944" w:rsidRDefault="003647D3" w:rsidP="003647D3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404944">
        <w:rPr>
          <w:rFonts w:asciiTheme="minorHAnsi" w:hAnsiTheme="minorHAnsi" w:cstheme="minorHAnsi"/>
          <w:b/>
          <w:sz w:val="22"/>
          <w:szCs w:val="22"/>
        </w:rPr>
        <w:t xml:space="preserve">Any </w:t>
      </w:r>
      <w:r>
        <w:rPr>
          <w:rFonts w:asciiTheme="minorHAnsi" w:hAnsiTheme="minorHAnsi" w:cstheme="minorHAnsi"/>
          <w:b/>
          <w:sz w:val="22"/>
          <w:szCs w:val="22"/>
        </w:rPr>
        <w:t>24</w:t>
      </w:r>
      <w:r w:rsidRPr="00404944">
        <w:rPr>
          <w:rFonts w:asciiTheme="minorHAnsi" w:hAnsiTheme="minorHAnsi" w:cstheme="minorHAnsi"/>
          <w:b/>
          <w:sz w:val="22"/>
          <w:szCs w:val="22"/>
        </w:rPr>
        <w:t xml:space="preserve"> credits from FREN 300 and higher</w:t>
      </w:r>
      <w:r>
        <w:rPr>
          <w:rFonts w:asciiTheme="minorHAnsi" w:hAnsiTheme="minorHAnsi" w:cstheme="minorHAnsi"/>
          <w:b/>
          <w:sz w:val="22"/>
          <w:szCs w:val="22"/>
        </w:rPr>
        <w:t xml:space="preserve"> (including ART 250A in Cannes), </w:t>
      </w:r>
      <w:r w:rsidR="00F77B6E">
        <w:rPr>
          <w:rFonts w:asciiTheme="minorHAnsi" w:hAnsiTheme="minorHAnsi" w:cstheme="minorHAnsi"/>
          <w:b/>
          <w:sz w:val="22"/>
          <w:szCs w:val="22"/>
        </w:rPr>
        <w:t xml:space="preserve">and </w:t>
      </w:r>
      <w:r>
        <w:rPr>
          <w:rFonts w:asciiTheme="minorHAnsi" w:hAnsiTheme="minorHAnsi" w:cstheme="minorHAnsi"/>
          <w:b/>
          <w:sz w:val="22"/>
          <w:szCs w:val="22"/>
        </w:rPr>
        <w:t xml:space="preserve">at least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one</w:t>
      </w:r>
      <w:r>
        <w:rPr>
          <w:rFonts w:asciiTheme="minorHAnsi" w:hAnsiTheme="minorHAnsi" w:cstheme="minorHAnsi"/>
          <w:b/>
          <w:sz w:val="22"/>
          <w:szCs w:val="22"/>
        </w:rPr>
        <w:t xml:space="preserve"> cultural studies course required for Secondary Ed minors*</w:t>
      </w:r>
      <w:r w:rsidRPr="00404944">
        <w:rPr>
          <w:rFonts w:asciiTheme="minorHAnsi" w:hAnsiTheme="minorHAnsi" w:cstheme="minorHAnsi"/>
          <w:b/>
          <w:sz w:val="22"/>
          <w:szCs w:val="22"/>
        </w:rPr>
        <w:t>:</w:t>
      </w:r>
    </w:p>
    <w:p w14:paraId="70EB3ACA" w14:textId="3F31936E" w:rsidR="003647D3" w:rsidRPr="00404944" w:rsidRDefault="003647D3" w:rsidP="003647D3">
      <w:pPr>
        <w:pStyle w:val="NormalWeb"/>
        <w:shd w:val="clear" w:color="auto" w:fill="FFFFFF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Pr="00404944">
        <w:rPr>
          <w:rFonts w:asciiTheme="minorHAnsi" w:hAnsiTheme="minorHAnsi" w:cstheme="minorHAnsi"/>
          <w:sz w:val="22"/>
          <w:szCs w:val="22"/>
        </w:rPr>
        <w:t>330: French Lit Before the Revolution</w:t>
      </w:r>
      <w:r w:rsidR="00F77B6E">
        <w:rPr>
          <w:rFonts w:asciiTheme="minorHAnsi" w:hAnsiTheme="minorHAnsi" w:cstheme="minorHAnsi"/>
          <w:sz w:val="22"/>
          <w:szCs w:val="22"/>
        </w:rPr>
        <w:t>*</w:t>
      </w:r>
      <w:r w:rsidRPr="0040494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[HE, T3]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4944">
        <w:rPr>
          <w:rFonts w:asciiTheme="minorHAnsi" w:hAnsiTheme="minorHAnsi" w:cstheme="minorHAnsi"/>
          <w:sz w:val="22"/>
          <w:szCs w:val="22"/>
        </w:rPr>
        <w:t>(4</w:t>
      </w:r>
      <w:r>
        <w:rPr>
          <w:rFonts w:asciiTheme="minorHAnsi" w:hAnsiTheme="minorHAnsi" w:cstheme="minorHAnsi"/>
          <w:sz w:val="22"/>
          <w:szCs w:val="22"/>
        </w:rPr>
        <w:t xml:space="preserve"> credits</w:t>
      </w:r>
      <w:r w:rsidRPr="00404944">
        <w:rPr>
          <w:rFonts w:asciiTheme="minorHAnsi" w:hAnsiTheme="minorHAnsi" w:cstheme="minorHAnsi"/>
          <w:sz w:val="22"/>
          <w:szCs w:val="22"/>
        </w:rPr>
        <w:t>)</w:t>
      </w:r>
      <w:r w:rsidRPr="0040494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Pr="00404944">
        <w:rPr>
          <w:rFonts w:asciiTheme="minorHAnsi" w:hAnsiTheme="minorHAnsi" w:cstheme="minorHAnsi"/>
          <w:sz w:val="22"/>
          <w:szCs w:val="22"/>
        </w:rPr>
        <w:t>331: French Literature from Monarchy to Republic (4</w:t>
      </w:r>
      <w:r>
        <w:rPr>
          <w:rFonts w:asciiTheme="minorHAnsi" w:hAnsiTheme="minorHAnsi" w:cstheme="minorHAnsi"/>
          <w:sz w:val="22"/>
          <w:szCs w:val="22"/>
        </w:rPr>
        <w:t xml:space="preserve"> credits</w:t>
      </w:r>
      <w:r w:rsidRPr="00404944">
        <w:rPr>
          <w:rFonts w:asciiTheme="minorHAnsi" w:hAnsiTheme="minorHAnsi" w:cstheme="minorHAnsi"/>
          <w:sz w:val="22"/>
          <w:szCs w:val="22"/>
        </w:rPr>
        <w:t>)</w:t>
      </w:r>
      <w:r w:rsidRPr="0040494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Pr="00404944">
        <w:rPr>
          <w:rFonts w:asciiTheme="minorHAnsi" w:hAnsiTheme="minorHAnsi" w:cstheme="minorHAnsi"/>
          <w:sz w:val="22"/>
          <w:szCs w:val="22"/>
        </w:rPr>
        <w:t>332: 20th-21st Century French Literature (4</w:t>
      </w:r>
      <w:r>
        <w:rPr>
          <w:rFonts w:asciiTheme="minorHAnsi" w:hAnsiTheme="minorHAnsi" w:cstheme="minorHAnsi"/>
          <w:sz w:val="22"/>
          <w:szCs w:val="22"/>
        </w:rPr>
        <w:t xml:space="preserve"> credits</w:t>
      </w:r>
      <w:r w:rsidRPr="00404944">
        <w:rPr>
          <w:rFonts w:asciiTheme="minorHAnsi" w:hAnsiTheme="minorHAnsi" w:cstheme="minorHAnsi"/>
          <w:sz w:val="22"/>
          <w:szCs w:val="22"/>
        </w:rPr>
        <w:t>)</w:t>
      </w:r>
      <w:r w:rsidRPr="0040494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Pr="00404944">
        <w:rPr>
          <w:rFonts w:asciiTheme="minorHAnsi" w:hAnsiTheme="minorHAnsi" w:cstheme="minorHAnsi"/>
          <w:sz w:val="22"/>
          <w:szCs w:val="22"/>
        </w:rPr>
        <w:t>341: The French-Speaking World Today</w:t>
      </w:r>
      <w:r w:rsidR="00F77B6E">
        <w:rPr>
          <w:rFonts w:asciiTheme="minorHAnsi" w:hAnsiTheme="minorHAnsi" w:cstheme="minorHAnsi"/>
          <w:sz w:val="22"/>
          <w:szCs w:val="22"/>
        </w:rPr>
        <w:t>*</w:t>
      </w:r>
      <w:r w:rsidRPr="00404944">
        <w:rPr>
          <w:rFonts w:asciiTheme="minorHAnsi" w:hAnsiTheme="minorHAnsi" w:cstheme="minorHAnsi"/>
          <w:sz w:val="22"/>
          <w:szCs w:val="22"/>
        </w:rPr>
        <w:t xml:space="preserve"> (4</w:t>
      </w:r>
      <w:r>
        <w:rPr>
          <w:rFonts w:asciiTheme="minorHAnsi" w:hAnsiTheme="minorHAnsi" w:cstheme="minorHAnsi"/>
          <w:sz w:val="22"/>
          <w:szCs w:val="22"/>
        </w:rPr>
        <w:t xml:space="preserve"> credits</w:t>
      </w:r>
      <w:r w:rsidRPr="00404944">
        <w:rPr>
          <w:rFonts w:asciiTheme="minorHAnsi" w:hAnsiTheme="minorHAnsi" w:cstheme="minorHAnsi"/>
          <w:sz w:val="22"/>
          <w:szCs w:val="22"/>
        </w:rPr>
        <w:t>)</w:t>
      </w:r>
    </w:p>
    <w:p w14:paraId="0B3B386B" w14:textId="371F01F8" w:rsidR="003647D3" w:rsidRDefault="003647D3" w:rsidP="003647D3">
      <w:pPr>
        <w:pStyle w:val="NormalWeb"/>
        <w:shd w:val="clear" w:color="auto" w:fill="FFFFFF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3647D3">
        <w:rPr>
          <w:rFonts w:asciiTheme="minorHAnsi" w:hAnsiTheme="minorHAnsi" w:cstheme="minorHAnsi"/>
          <w:sz w:val="22"/>
          <w:szCs w:val="22"/>
        </w:rPr>
        <w:t>____ 350: Studies in Language and Style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3647D3">
        <w:rPr>
          <w:rFonts w:asciiTheme="minorHAnsi" w:hAnsiTheme="minorHAnsi" w:cstheme="minorHAnsi"/>
          <w:i/>
          <w:iCs/>
          <w:sz w:val="22"/>
          <w:szCs w:val="22"/>
        </w:rPr>
        <w:t>includes any topic letter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3647D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647D3">
        <w:rPr>
          <w:rFonts w:asciiTheme="minorHAnsi" w:hAnsiTheme="minorHAnsi" w:cstheme="minorHAnsi"/>
          <w:sz w:val="22"/>
          <w:szCs w:val="22"/>
        </w:rPr>
        <w:t>(4 credits)</w:t>
      </w:r>
    </w:p>
    <w:p w14:paraId="3B9B540C" w14:textId="542B8212" w:rsidR="003647D3" w:rsidRPr="003647D3" w:rsidRDefault="003647D3" w:rsidP="003647D3">
      <w:pPr>
        <w:pStyle w:val="NormalWeb"/>
        <w:shd w:val="clear" w:color="auto" w:fill="FFFFFF"/>
        <w:tabs>
          <w:tab w:val="left" w:pos="72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350A:  French Phonetics </w:t>
      </w:r>
      <w:r>
        <w:rPr>
          <w:rFonts w:asciiTheme="minorHAnsi" w:hAnsiTheme="minorHAnsi" w:cstheme="minorHAnsi"/>
          <w:b/>
          <w:bCs/>
          <w:sz w:val="22"/>
          <w:szCs w:val="22"/>
        </w:rPr>
        <w:t>[AS]</w:t>
      </w:r>
    </w:p>
    <w:p w14:paraId="79F01D09" w14:textId="77777777" w:rsidR="003647D3" w:rsidRPr="00404944" w:rsidRDefault="003647D3" w:rsidP="003647D3">
      <w:pPr>
        <w:pStyle w:val="NormalWeb"/>
        <w:shd w:val="clear" w:color="auto" w:fill="FFFFFF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Pr="00404944">
        <w:rPr>
          <w:rFonts w:asciiTheme="minorHAnsi" w:hAnsiTheme="minorHAnsi" w:cstheme="minorHAnsi"/>
          <w:sz w:val="22"/>
          <w:szCs w:val="22"/>
        </w:rPr>
        <w:t>351: Topics in Literature (4</w:t>
      </w:r>
      <w:r>
        <w:rPr>
          <w:rFonts w:asciiTheme="minorHAnsi" w:hAnsiTheme="minorHAnsi" w:cstheme="minorHAnsi"/>
          <w:sz w:val="22"/>
          <w:szCs w:val="22"/>
        </w:rPr>
        <w:t xml:space="preserve"> credits</w:t>
      </w:r>
      <w:r w:rsidRPr="00404944">
        <w:rPr>
          <w:rFonts w:asciiTheme="minorHAnsi" w:hAnsiTheme="minorHAnsi" w:cstheme="minorHAnsi"/>
          <w:sz w:val="22"/>
          <w:szCs w:val="22"/>
        </w:rPr>
        <w:t>)</w:t>
      </w:r>
    </w:p>
    <w:p w14:paraId="0B96DD01" w14:textId="6BF1C1D1" w:rsidR="003647D3" w:rsidRPr="00404944" w:rsidRDefault="003647D3" w:rsidP="003647D3">
      <w:pPr>
        <w:pStyle w:val="NormalWeb"/>
        <w:shd w:val="clear" w:color="auto" w:fill="FFFFFF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Pr="00404944">
        <w:rPr>
          <w:rFonts w:asciiTheme="minorHAnsi" w:hAnsiTheme="minorHAnsi" w:cstheme="minorHAnsi"/>
          <w:sz w:val="22"/>
          <w:szCs w:val="22"/>
        </w:rPr>
        <w:t>352: Topics in French Culture</w:t>
      </w:r>
      <w:r w:rsidR="00F77B6E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4944">
        <w:rPr>
          <w:rFonts w:asciiTheme="minorHAnsi" w:hAnsiTheme="minorHAnsi" w:cstheme="minorHAnsi"/>
          <w:sz w:val="22"/>
          <w:szCs w:val="22"/>
        </w:rPr>
        <w:t>(4</w:t>
      </w:r>
      <w:r>
        <w:rPr>
          <w:rFonts w:asciiTheme="minorHAnsi" w:hAnsiTheme="minorHAnsi" w:cstheme="minorHAnsi"/>
          <w:sz w:val="22"/>
          <w:szCs w:val="22"/>
        </w:rPr>
        <w:t xml:space="preserve"> credits</w:t>
      </w:r>
      <w:r w:rsidRPr="00404944">
        <w:rPr>
          <w:rFonts w:asciiTheme="minorHAnsi" w:hAnsiTheme="minorHAnsi" w:cstheme="minorHAnsi"/>
          <w:sz w:val="22"/>
          <w:szCs w:val="22"/>
        </w:rPr>
        <w:t>)</w:t>
      </w:r>
    </w:p>
    <w:p w14:paraId="2F6B9E87" w14:textId="35A93738" w:rsidR="003647D3" w:rsidRPr="00404944" w:rsidRDefault="003647D3" w:rsidP="003647D3">
      <w:pPr>
        <w:pStyle w:val="NormalWeb"/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Pr="00404944">
        <w:rPr>
          <w:rFonts w:asciiTheme="minorHAnsi" w:hAnsiTheme="minorHAnsi" w:cstheme="minorHAnsi"/>
          <w:sz w:val="22"/>
          <w:szCs w:val="22"/>
        </w:rPr>
        <w:t>354: Studies in French Language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4944">
        <w:rPr>
          <w:rFonts w:asciiTheme="minorHAnsi" w:hAnsiTheme="minorHAnsi" w:cstheme="minorHAnsi"/>
          <w:sz w:val="22"/>
          <w:szCs w:val="22"/>
        </w:rPr>
        <w:t>(2</w:t>
      </w:r>
      <w:r>
        <w:rPr>
          <w:rFonts w:asciiTheme="minorHAnsi" w:hAnsiTheme="minorHAnsi" w:cstheme="minorHAnsi"/>
          <w:sz w:val="22"/>
          <w:szCs w:val="22"/>
        </w:rPr>
        <w:t xml:space="preserve"> credits</w:t>
      </w:r>
      <w:r w:rsidRPr="00404944">
        <w:rPr>
          <w:rFonts w:asciiTheme="minorHAnsi" w:hAnsiTheme="minorHAnsi" w:cstheme="minorHAnsi"/>
          <w:sz w:val="22"/>
          <w:szCs w:val="22"/>
        </w:rPr>
        <w:t>)</w:t>
      </w:r>
      <w:r w:rsidRPr="0040494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Pr="00404944">
        <w:rPr>
          <w:rFonts w:asciiTheme="minorHAnsi" w:hAnsiTheme="minorHAnsi" w:cstheme="minorHAnsi"/>
          <w:sz w:val="22"/>
          <w:szCs w:val="22"/>
        </w:rPr>
        <w:t>355: Studies in French/Francophone Culture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4944">
        <w:rPr>
          <w:rFonts w:asciiTheme="minorHAnsi" w:hAnsiTheme="minorHAnsi" w:cstheme="minorHAnsi"/>
          <w:sz w:val="22"/>
          <w:szCs w:val="22"/>
        </w:rPr>
        <w:t>(2</w:t>
      </w:r>
      <w:r>
        <w:rPr>
          <w:rFonts w:asciiTheme="minorHAnsi" w:hAnsiTheme="minorHAnsi" w:cstheme="minorHAnsi"/>
          <w:sz w:val="22"/>
          <w:szCs w:val="22"/>
        </w:rPr>
        <w:t xml:space="preserve"> credits</w:t>
      </w:r>
      <w:r w:rsidRPr="00404944">
        <w:rPr>
          <w:rFonts w:asciiTheme="minorHAnsi" w:hAnsiTheme="minorHAnsi" w:cstheme="minorHAnsi"/>
          <w:sz w:val="22"/>
          <w:szCs w:val="22"/>
        </w:rPr>
        <w:t>)</w:t>
      </w:r>
    </w:p>
    <w:p w14:paraId="772A34D2" w14:textId="0463AA53" w:rsidR="00CD67BC" w:rsidRDefault="00CD67BC" w:rsidP="001848B4">
      <w:pPr>
        <w:pStyle w:val="NormalWeb"/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 w:rsidRPr="00404944">
        <w:rPr>
          <w:rFonts w:asciiTheme="minorHAnsi" w:hAnsiTheme="minorHAnsi" w:cstheme="minorHAnsi"/>
          <w:sz w:val="22"/>
          <w:szCs w:val="22"/>
        </w:rPr>
        <w:t>Students may take up to 4 credits in English, with a focus on France or Francophone world.</w:t>
      </w:r>
    </w:p>
    <w:p w14:paraId="7E89F236" w14:textId="7EEFA36E" w:rsidR="003647D3" w:rsidRDefault="003647D3" w:rsidP="001848B4">
      <w:pPr>
        <w:pStyle w:val="NormalWeb"/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more than 4 credits of ILP coursework may be applied to French major.</w:t>
      </w:r>
    </w:p>
    <w:p w14:paraId="21E95EA1" w14:textId="10E0050E" w:rsidR="003647D3" w:rsidRDefault="003647D3" w:rsidP="001848B4">
      <w:pPr>
        <w:pStyle w:val="NormalWeb"/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</w:p>
    <w:p w14:paraId="7D2EB742" w14:textId="4A5DA826" w:rsidR="003647D3" w:rsidRPr="00404944" w:rsidRDefault="003647D3" w:rsidP="001848B4">
      <w:pPr>
        <w:pStyle w:val="NormalWeb"/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 w:rsidRPr="00404944">
        <w:rPr>
          <w:rFonts w:asciiTheme="minorHAnsi" w:hAnsiTheme="minorHAnsi" w:cstheme="minorHAnsi"/>
          <w:b/>
          <w:sz w:val="22"/>
          <w:szCs w:val="22"/>
        </w:rPr>
        <w:t>In Cannes, France</w:t>
      </w:r>
      <w:r>
        <w:rPr>
          <w:rFonts w:asciiTheme="minorHAnsi" w:hAnsiTheme="minorHAnsi" w:cstheme="minorHAnsi"/>
          <w:b/>
          <w:sz w:val="22"/>
          <w:szCs w:val="22"/>
        </w:rPr>
        <w:t xml:space="preserve"> (all students urged to study abroad in France program):</w:t>
      </w:r>
      <w:r w:rsidRPr="00404944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</w:t>
      </w:r>
      <w:r w:rsidRPr="00404944">
        <w:rPr>
          <w:rFonts w:asciiTheme="minorHAnsi" w:hAnsiTheme="minorHAnsi" w:cstheme="minorHAnsi"/>
          <w:sz w:val="22"/>
          <w:szCs w:val="22"/>
        </w:rPr>
        <w:t>ART 250 (when taught in French) (4</w:t>
      </w:r>
      <w:r>
        <w:rPr>
          <w:rFonts w:asciiTheme="minorHAnsi" w:hAnsiTheme="minorHAnsi" w:cstheme="minorHAnsi"/>
          <w:sz w:val="22"/>
          <w:szCs w:val="22"/>
        </w:rPr>
        <w:t xml:space="preserve"> credits</w:t>
      </w:r>
      <w:r w:rsidRPr="00404944">
        <w:rPr>
          <w:rFonts w:asciiTheme="minorHAnsi" w:hAnsiTheme="minorHAnsi" w:cstheme="minorHAnsi"/>
          <w:sz w:val="22"/>
          <w:szCs w:val="22"/>
        </w:rPr>
        <w:t xml:space="preserve">) </w:t>
      </w:r>
      <w:r w:rsidRPr="0040494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</w:t>
      </w:r>
      <w:r w:rsidRPr="00404944">
        <w:rPr>
          <w:rFonts w:asciiTheme="minorHAnsi" w:hAnsiTheme="minorHAnsi" w:cstheme="minorHAnsi"/>
          <w:sz w:val="22"/>
          <w:szCs w:val="22"/>
        </w:rPr>
        <w:t>320: Advanced Grammar Abroa</w:t>
      </w:r>
      <w:r>
        <w:rPr>
          <w:rFonts w:asciiTheme="minorHAnsi" w:hAnsiTheme="minorHAnsi" w:cstheme="minorHAnsi"/>
          <w:sz w:val="22"/>
          <w:szCs w:val="22"/>
        </w:rPr>
        <w:t xml:space="preserve">d </w:t>
      </w:r>
      <w:r w:rsidRPr="0040494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</w:t>
      </w:r>
      <w:r w:rsidRPr="00404944">
        <w:rPr>
          <w:rFonts w:asciiTheme="minorHAnsi" w:hAnsiTheme="minorHAnsi" w:cstheme="minorHAnsi"/>
          <w:sz w:val="22"/>
          <w:szCs w:val="22"/>
        </w:rPr>
        <w:t>321: Phonetics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4944">
        <w:rPr>
          <w:rFonts w:asciiTheme="minorHAnsi" w:hAnsiTheme="minorHAnsi" w:cstheme="minorHAnsi"/>
          <w:sz w:val="22"/>
          <w:szCs w:val="22"/>
        </w:rPr>
        <w:t>(1 credit)</w:t>
      </w:r>
      <w:r w:rsidRPr="0040494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</w:t>
      </w:r>
      <w:r w:rsidRPr="00404944">
        <w:rPr>
          <w:rFonts w:asciiTheme="minorHAnsi" w:hAnsiTheme="minorHAnsi" w:cstheme="minorHAnsi"/>
          <w:sz w:val="22"/>
          <w:szCs w:val="22"/>
        </w:rPr>
        <w:t xml:space="preserve">322: Expression </w:t>
      </w:r>
      <w:proofErr w:type="spellStart"/>
      <w:r w:rsidRPr="00404944">
        <w:rPr>
          <w:rFonts w:asciiTheme="minorHAnsi" w:hAnsiTheme="minorHAnsi" w:cstheme="minorHAnsi"/>
          <w:sz w:val="22"/>
          <w:szCs w:val="22"/>
        </w:rPr>
        <w:t>Théâtrale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4944">
        <w:rPr>
          <w:rFonts w:asciiTheme="minorHAnsi" w:hAnsiTheme="minorHAnsi" w:cstheme="minorHAnsi"/>
          <w:sz w:val="22"/>
          <w:szCs w:val="22"/>
        </w:rPr>
        <w:t>(1-2 credits)</w:t>
      </w:r>
      <w:r w:rsidRPr="0040494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</w:t>
      </w:r>
      <w:r w:rsidRPr="00404944">
        <w:rPr>
          <w:rFonts w:asciiTheme="minorHAnsi" w:hAnsiTheme="minorHAnsi" w:cstheme="minorHAnsi"/>
          <w:sz w:val="22"/>
          <w:szCs w:val="22"/>
        </w:rPr>
        <w:t>323: French Civilization Abroad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40494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</w:t>
      </w:r>
      <w:r w:rsidRPr="00404944">
        <w:rPr>
          <w:rFonts w:asciiTheme="minorHAnsi" w:hAnsiTheme="minorHAnsi" w:cstheme="minorHAnsi"/>
          <w:sz w:val="22"/>
          <w:szCs w:val="22"/>
        </w:rPr>
        <w:t>324: French Cinema Abroad</w:t>
      </w:r>
      <w:r w:rsidRPr="0040494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</w:t>
      </w:r>
      <w:r w:rsidRPr="00404944">
        <w:rPr>
          <w:rFonts w:asciiTheme="minorHAnsi" w:hAnsiTheme="minorHAnsi" w:cstheme="minorHAnsi"/>
          <w:sz w:val="22"/>
          <w:szCs w:val="22"/>
        </w:rPr>
        <w:t>325: French Literature Abroad</w:t>
      </w:r>
    </w:p>
    <w:p w14:paraId="17FD26C4" w14:textId="29341DBA" w:rsidR="00404944" w:rsidRDefault="00404944" w:rsidP="00CD67BC">
      <w:pPr>
        <w:pStyle w:val="NormalWeb"/>
        <w:shd w:val="clear" w:color="auto" w:fill="FFFFFF"/>
        <w:tabs>
          <w:tab w:val="left" w:pos="72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4F6529FB" w14:textId="103C9288" w:rsidR="00F77B6E" w:rsidRDefault="00F77B6E" w:rsidP="00F77B6E">
      <w:pPr>
        <w:pStyle w:val="NormalWeb"/>
        <w:shd w:val="clear" w:color="auto" w:fill="FFFFFF"/>
        <w:tabs>
          <w:tab w:val="left" w:pos="720"/>
        </w:tabs>
        <w:spacing w:line="240" w:lineRule="atLeas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/>
          <w:iCs/>
          <w:sz w:val="22"/>
          <w:szCs w:val="22"/>
        </w:rPr>
        <w:t>denotes cultural studies courses, one required for Secondary Ed minors</w:t>
      </w:r>
    </w:p>
    <w:p w14:paraId="7ECE14B0" w14:textId="77777777" w:rsidR="00F77B6E" w:rsidRPr="00F77B6E" w:rsidRDefault="00F77B6E" w:rsidP="00F77B6E">
      <w:pPr>
        <w:pStyle w:val="NormalWeb"/>
        <w:shd w:val="clear" w:color="auto" w:fill="FFFFFF"/>
        <w:tabs>
          <w:tab w:val="left" w:pos="720"/>
        </w:tabs>
        <w:spacing w:line="240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p w14:paraId="1EE5AACF" w14:textId="77777777" w:rsidR="00993F90" w:rsidRPr="00404944" w:rsidRDefault="00993F90">
      <w:pPr>
        <w:rPr>
          <w:rFonts w:eastAsia="Times New Roman" w:cstheme="minorHAnsi"/>
          <w:color w:val="252525"/>
        </w:rPr>
      </w:pPr>
      <w:r w:rsidRPr="00404944">
        <w:rPr>
          <w:rFonts w:cstheme="minorHAnsi"/>
        </w:rPr>
        <w:br w:type="page"/>
      </w:r>
    </w:p>
    <w:p w14:paraId="6BD69233" w14:textId="77777777" w:rsidR="002215D1" w:rsidRPr="00404944" w:rsidRDefault="002215D1" w:rsidP="00993F90">
      <w:pPr>
        <w:spacing w:after="0"/>
        <w:rPr>
          <w:rFonts w:cstheme="minorHAnsi"/>
          <w:b/>
          <w:lang w:val="es-CO"/>
        </w:rPr>
      </w:pPr>
    </w:p>
    <w:p w14:paraId="21B3A7EA" w14:textId="4A715167" w:rsidR="00993F90" w:rsidRPr="00404944" w:rsidRDefault="00F77B6E" w:rsidP="00993F90">
      <w:pPr>
        <w:spacing w:after="0"/>
        <w:rPr>
          <w:rFonts w:cstheme="minorHAnsi"/>
          <w:b/>
          <w:lang w:val="es-CO"/>
        </w:rPr>
      </w:pPr>
      <w:r>
        <w:rPr>
          <w:rFonts w:cstheme="minorHAnsi"/>
          <w:b/>
          <w:lang w:val="es-CO"/>
        </w:rPr>
        <w:t>EDUCATION COURSES REQUIRED FOR K-12 FRENCH</w:t>
      </w:r>
      <w:r w:rsidR="00404944">
        <w:rPr>
          <w:rFonts w:cstheme="minorHAnsi"/>
          <w:b/>
          <w:lang w:val="es-CO"/>
        </w:rPr>
        <w:t xml:space="preserve"> </w:t>
      </w:r>
      <w:r>
        <w:rPr>
          <w:rFonts w:cstheme="minorHAnsi"/>
          <w:b/>
          <w:lang w:val="es-CO"/>
        </w:rPr>
        <w:t>LICENSURE</w:t>
      </w:r>
      <w:r w:rsidR="00404944">
        <w:rPr>
          <w:rFonts w:cstheme="minorHAnsi"/>
          <w:b/>
          <w:lang w:val="es-CO"/>
        </w:rPr>
        <w:t xml:space="preserve"> </w:t>
      </w:r>
      <w:r w:rsidR="00404944" w:rsidRPr="00404944">
        <w:rPr>
          <w:rFonts w:cstheme="minorHAnsi"/>
          <w:lang w:val="es-CO"/>
        </w:rPr>
        <w:t>(</w:t>
      </w:r>
      <w:r w:rsidR="00404944">
        <w:rPr>
          <w:rFonts w:cstheme="minorHAnsi"/>
          <w:lang w:val="es-CO"/>
        </w:rPr>
        <w:t>4</w:t>
      </w:r>
      <w:r w:rsidR="00D719C3">
        <w:rPr>
          <w:rFonts w:cstheme="minorHAnsi"/>
          <w:lang w:val="es-CO"/>
        </w:rPr>
        <w:t>1</w:t>
      </w:r>
      <w:r w:rsidR="00404944">
        <w:rPr>
          <w:rFonts w:cstheme="minorHAnsi"/>
          <w:lang w:val="es-CO"/>
        </w:rPr>
        <w:t>-43 credits</w:t>
      </w:r>
      <w:proofErr w:type="gramStart"/>
      <w:r w:rsidR="00404944">
        <w:rPr>
          <w:rFonts w:cstheme="minorHAnsi"/>
          <w:lang w:val="es-CO"/>
        </w:rPr>
        <w:t xml:space="preserve">) </w:t>
      </w:r>
      <w:r>
        <w:rPr>
          <w:rFonts w:cstheme="minorHAnsi"/>
          <w:lang w:val="es-CO"/>
        </w:rPr>
        <w:t>:</w:t>
      </w:r>
      <w:proofErr w:type="gramEnd"/>
    </w:p>
    <w:p w14:paraId="043D7961" w14:textId="77777777" w:rsidR="00993F90" w:rsidRPr="00404944" w:rsidRDefault="00993F90" w:rsidP="00993F90">
      <w:pPr>
        <w:spacing w:after="0"/>
        <w:rPr>
          <w:rFonts w:cstheme="minorHAnsi"/>
          <w:b/>
          <w:lang w:val="es-CO"/>
        </w:rPr>
      </w:pPr>
    </w:p>
    <w:p w14:paraId="2E8CC653" w14:textId="77777777" w:rsidR="00D719C3" w:rsidRPr="00252AF1" w:rsidRDefault="00D719C3" w:rsidP="00D719C3">
      <w:pPr>
        <w:spacing w:line="360" w:lineRule="auto"/>
        <w:rPr>
          <w:rFonts w:ascii="Times New Roman" w:hAnsi="Times New Roman"/>
          <w:sz w:val="24"/>
        </w:rPr>
      </w:pPr>
      <w:r w:rsidRPr="00252AF1">
        <w:rPr>
          <w:rFonts w:ascii="Times New Roman" w:hAnsi="Times New Roman"/>
          <w:sz w:val="24"/>
        </w:rPr>
        <w:t>_______ EDUC 109 Chemical Use and Abuse (1 credit)</w:t>
      </w:r>
    </w:p>
    <w:p w14:paraId="69A117D8" w14:textId="79C70EA4" w:rsidR="00D719C3" w:rsidRPr="00115D5C" w:rsidRDefault="00D719C3" w:rsidP="00D719C3">
      <w:pPr>
        <w:spacing w:line="360" w:lineRule="auto"/>
        <w:rPr>
          <w:rFonts w:ascii="Times New Roman" w:hAnsi="Times New Roman"/>
          <w:sz w:val="24"/>
        </w:rPr>
      </w:pPr>
      <w:r w:rsidRPr="00252AF1">
        <w:rPr>
          <w:rFonts w:ascii="Times New Roman" w:hAnsi="Times New Roman"/>
          <w:sz w:val="24"/>
        </w:rPr>
        <w:t xml:space="preserve">_______ EDUC 111 Introduction to Teaching and Learning in a Diverse World </w:t>
      </w:r>
      <w:r>
        <w:rPr>
          <w:rFonts w:ascii="Times New Roman" w:eastAsia="Calibri" w:hAnsi="Times New Roman"/>
          <w:b/>
          <w:bCs/>
          <w:color w:val="252525"/>
          <w:sz w:val="24"/>
        </w:rPr>
        <w:t>[</w:t>
      </w:r>
      <w:r w:rsidRPr="00FC7AC2">
        <w:rPr>
          <w:rFonts w:ascii="Times New Roman" w:eastAsia="Calibri" w:hAnsi="Times New Roman"/>
          <w:b/>
          <w:bCs/>
          <w:color w:val="252525"/>
          <w:sz w:val="24"/>
        </w:rPr>
        <w:t>CI, EX</w:t>
      </w:r>
      <w:r>
        <w:rPr>
          <w:rFonts w:ascii="Times New Roman" w:eastAsia="Calibri" w:hAnsi="Times New Roman"/>
          <w:b/>
          <w:bCs/>
          <w:color w:val="252525"/>
          <w:sz w:val="24"/>
        </w:rPr>
        <w:t>]</w:t>
      </w:r>
      <w:r w:rsidRPr="00115D5C">
        <w:rPr>
          <w:rFonts w:ascii="Times New Roman" w:hAnsi="Times New Roman"/>
          <w:sz w:val="24"/>
        </w:rPr>
        <w:t xml:space="preserve"> (4 credits)</w:t>
      </w:r>
    </w:p>
    <w:p w14:paraId="3C429636" w14:textId="6382737C" w:rsidR="00D719C3" w:rsidRPr="00D719C3" w:rsidRDefault="00D719C3" w:rsidP="00D719C3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rFonts w:ascii="Times New Roman" w:hAnsi="Times New Roman" w:cs="Times New Roman"/>
          <w:sz w:val="24"/>
        </w:rPr>
      </w:pPr>
      <w:r w:rsidRPr="00477867">
        <w:rPr>
          <w:rFonts w:ascii="Times New Roman" w:hAnsi="Times New Roman" w:cs="Times New Roman"/>
          <w:sz w:val="24"/>
        </w:rPr>
        <w:tab/>
        <w:t>______ First-Year Teacher Shadow Field Experience</w:t>
      </w:r>
    </w:p>
    <w:p w14:paraId="61895C93" w14:textId="21A7D9C6" w:rsidR="00D719C3" w:rsidRPr="00115D5C" w:rsidRDefault="00D719C3" w:rsidP="00D719C3">
      <w:pPr>
        <w:spacing w:line="360" w:lineRule="auto"/>
        <w:rPr>
          <w:rFonts w:ascii="Times New Roman" w:hAnsi="Times New Roman"/>
          <w:sz w:val="24"/>
        </w:rPr>
      </w:pPr>
      <w:r w:rsidRPr="00115D5C">
        <w:rPr>
          <w:rFonts w:ascii="Times New Roman" w:hAnsi="Times New Roman"/>
          <w:sz w:val="24"/>
        </w:rPr>
        <w:t xml:space="preserve">_______ EDUC 203 Human </w:t>
      </w:r>
      <w:r>
        <w:rPr>
          <w:rFonts w:ascii="Times New Roman" w:hAnsi="Times New Roman"/>
          <w:sz w:val="24"/>
        </w:rPr>
        <w:t xml:space="preserve">Growth and </w:t>
      </w:r>
      <w:r w:rsidRPr="00115D5C">
        <w:rPr>
          <w:rFonts w:ascii="Times New Roman" w:hAnsi="Times New Roman"/>
          <w:sz w:val="24"/>
        </w:rPr>
        <w:t xml:space="preserve">Development: Typical and Exceptional </w:t>
      </w:r>
      <w:r>
        <w:rPr>
          <w:rFonts w:ascii="Times New Roman" w:eastAsia="Calibri" w:hAnsi="Times New Roman"/>
          <w:b/>
          <w:bCs/>
          <w:color w:val="252525"/>
          <w:sz w:val="24"/>
        </w:rPr>
        <w:t>[</w:t>
      </w:r>
      <w:r w:rsidRPr="00FC7AC2">
        <w:rPr>
          <w:rFonts w:ascii="Times New Roman" w:eastAsia="Calibri" w:hAnsi="Times New Roman"/>
          <w:b/>
          <w:bCs/>
          <w:color w:val="252525"/>
          <w:sz w:val="24"/>
        </w:rPr>
        <w:t>SW, J1</w:t>
      </w:r>
      <w:r>
        <w:rPr>
          <w:rFonts w:ascii="Times New Roman" w:eastAsia="Calibri" w:hAnsi="Times New Roman"/>
          <w:b/>
          <w:bCs/>
          <w:color w:val="252525"/>
          <w:sz w:val="24"/>
        </w:rPr>
        <w:t>]</w:t>
      </w:r>
      <w:r w:rsidRPr="00115D5C">
        <w:rPr>
          <w:rFonts w:ascii="Times New Roman" w:hAnsi="Times New Roman"/>
          <w:sz w:val="24"/>
        </w:rPr>
        <w:t xml:space="preserve"> (4 credits)</w:t>
      </w:r>
    </w:p>
    <w:p w14:paraId="5E4E0BC0" w14:textId="3B784377" w:rsidR="00D719C3" w:rsidRPr="00115D5C" w:rsidRDefault="00D719C3" w:rsidP="00D719C3">
      <w:pPr>
        <w:spacing w:line="360" w:lineRule="auto"/>
        <w:rPr>
          <w:rFonts w:ascii="Times New Roman" w:hAnsi="Times New Roman"/>
          <w:sz w:val="24"/>
        </w:rPr>
      </w:pPr>
      <w:r w:rsidRPr="00115D5C">
        <w:rPr>
          <w:rFonts w:ascii="Times New Roman" w:hAnsi="Times New Roman"/>
          <w:sz w:val="24"/>
        </w:rPr>
        <w:t>_______ EDU</w:t>
      </w:r>
      <w:r>
        <w:rPr>
          <w:rFonts w:ascii="Times New Roman" w:hAnsi="Times New Roman"/>
          <w:sz w:val="24"/>
        </w:rPr>
        <w:t xml:space="preserve">C </w:t>
      </w:r>
      <w:r w:rsidRPr="00115D5C">
        <w:rPr>
          <w:rFonts w:ascii="Times New Roman" w:hAnsi="Times New Roman"/>
          <w:sz w:val="24"/>
        </w:rPr>
        <w:t>213 Clinical Experience</w:t>
      </w:r>
      <w:r>
        <w:rPr>
          <w:rFonts w:ascii="Times New Roman" w:hAnsi="Times New Roman"/>
          <w:sz w:val="24"/>
        </w:rPr>
        <w:t xml:space="preserve"> 5-12/K-12 </w:t>
      </w:r>
      <w:r w:rsidRPr="00115D5C">
        <w:rPr>
          <w:rFonts w:ascii="Times New Roman" w:hAnsi="Times New Roman"/>
          <w:sz w:val="24"/>
        </w:rPr>
        <w:t>Diversity Immersion (1 or 2 credits)</w:t>
      </w:r>
    </w:p>
    <w:p w14:paraId="7325A2DB" w14:textId="77777777" w:rsidR="00D719C3" w:rsidRPr="00477867" w:rsidRDefault="00D719C3" w:rsidP="00D719C3">
      <w:pPr>
        <w:spacing w:line="360" w:lineRule="auto"/>
        <w:rPr>
          <w:rFonts w:ascii="Times New Roman" w:hAnsi="Times New Roman" w:cs="Times New Roman"/>
          <w:sz w:val="24"/>
        </w:rPr>
      </w:pPr>
      <w:r w:rsidRPr="00115D5C">
        <w:rPr>
          <w:rFonts w:ascii="Times New Roman" w:hAnsi="Times New Roman"/>
          <w:sz w:val="24"/>
        </w:rPr>
        <w:t xml:space="preserve">_______ EDUC 305 Human Exceptionalities (1 credit) </w:t>
      </w:r>
      <w:r>
        <w:rPr>
          <w:rFonts w:ascii="Times New Roman" w:hAnsi="Times New Roman"/>
          <w:sz w:val="24"/>
        </w:rPr>
        <w:t>Pre-req: EDUC 203</w:t>
      </w:r>
    </w:p>
    <w:p w14:paraId="05E5B129" w14:textId="12C85A2F" w:rsidR="00D719C3" w:rsidRPr="00115D5C" w:rsidRDefault="00D719C3" w:rsidP="00D719C3">
      <w:pPr>
        <w:spacing w:line="360" w:lineRule="auto"/>
        <w:rPr>
          <w:rFonts w:ascii="Times New Roman" w:hAnsi="Times New Roman"/>
          <w:sz w:val="24"/>
        </w:rPr>
      </w:pPr>
      <w:r w:rsidRPr="00115D5C">
        <w:rPr>
          <w:rFonts w:ascii="Times New Roman" w:hAnsi="Times New Roman"/>
          <w:sz w:val="24"/>
        </w:rPr>
        <w:t xml:space="preserve">_______ EDUC 379A Educational Psychology </w:t>
      </w:r>
      <w:r>
        <w:rPr>
          <w:rFonts w:ascii="Times New Roman" w:eastAsia="Calibri" w:hAnsi="Times New Roman"/>
          <w:b/>
          <w:bCs/>
          <w:color w:val="252525"/>
          <w:sz w:val="24"/>
        </w:rPr>
        <w:t>[</w:t>
      </w:r>
      <w:r w:rsidRPr="00FC7AC2">
        <w:rPr>
          <w:rFonts w:ascii="Times New Roman" w:eastAsia="Calibri" w:hAnsi="Times New Roman"/>
          <w:b/>
          <w:bCs/>
          <w:color w:val="252525"/>
          <w:sz w:val="24"/>
        </w:rPr>
        <w:t>SW, QR, T2</w:t>
      </w:r>
      <w:r>
        <w:rPr>
          <w:rFonts w:ascii="Times New Roman" w:eastAsia="Calibri" w:hAnsi="Times New Roman"/>
          <w:b/>
          <w:bCs/>
          <w:color w:val="252525"/>
          <w:sz w:val="24"/>
        </w:rPr>
        <w:t>]</w:t>
      </w:r>
      <w:r w:rsidRPr="00115D5C">
        <w:rPr>
          <w:rFonts w:ascii="Times New Roman" w:hAnsi="Times New Roman"/>
          <w:sz w:val="24"/>
        </w:rPr>
        <w:t xml:space="preserve"> (4 credits)</w:t>
      </w:r>
      <w:r w:rsidRPr="00252AF1">
        <w:rPr>
          <w:rFonts w:ascii="Times New Roman" w:hAnsi="Times New Roman"/>
          <w:sz w:val="24"/>
        </w:rPr>
        <w:t xml:space="preserve"> </w:t>
      </w:r>
      <w:r w:rsidRPr="004212C1">
        <w:rPr>
          <w:rFonts w:ascii="Times New Roman" w:hAnsi="Times New Roman"/>
          <w:sz w:val="24"/>
        </w:rPr>
        <w:t>Pre-req: EDUC 111</w:t>
      </w:r>
    </w:p>
    <w:p w14:paraId="57CA2046" w14:textId="108229C0" w:rsidR="00D719C3" w:rsidRDefault="00D719C3" w:rsidP="00D719C3">
      <w:pPr>
        <w:rPr>
          <w:rFonts w:ascii="Times New Roman" w:hAnsi="Times New Roman"/>
          <w:sz w:val="24"/>
        </w:rPr>
      </w:pPr>
      <w:r w:rsidRPr="00252AF1">
        <w:rPr>
          <w:rFonts w:ascii="Times New Roman" w:hAnsi="Times New Roman"/>
          <w:sz w:val="24"/>
        </w:rPr>
        <w:t xml:space="preserve">_______ EDUC 352 Teaching Reading in the Middle/Secondary Classroom (1-2 credits) </w:t>
      </w:r>
    </w:p>
    <w:p w14:paraId="6C886138" w14:textId="1426D1B2" w:rsidR="00F77B6E" w:rsidRPr="00F77B6E" w:rsidRDefault="00F77B6E" w:rsidP="00F77B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Elementary Education major fulfills this requirement with EDUC 347</w:t>
      </w:r>
    </w:p>
    <w:p w14:paraId="1BCE63E9" w14:textId="77777777" w:rsidR="00993F90" w:rsidRPr="00D719C3" w:rsidRDefault="00993F90" w:rsidP="00993F90">
      <w:pPr>
        <w:spacing w:after="0"/>
        <w:rPr>
          <w:rFonts w:cstheme="minorHAnsi"/>
        </w:rPr>
      </w:pPr>
    </w:p>
    <w:p w14:paraId="57DB9C76" w14:textId="66587727" w:rsidR="00993F90" w:rsidRPr="00D719C3" w:rsidRDefault="00993F90" w:rsidP="00D719C3">
      <w:pPr>
        <w:spacing w:after="0"/>
        <w:ind w:left="990" w:hanging="990"/>
        <w:rPr>
          <w:rFonts w:ascii="Times New Roman" w:hAnsi="Times New Roman" w:cs="Times New Roman"/>
          <w:sz w:val="24"/>
          <w:szCs w:val="24"/>
          <w:lang w:val="es-CO"/>
        </w:rPr>
      </w:pPr>
      <w:r w:rsidRPr="00D719C3">
        <w:rPr>
          <w:rFonts w:ascii="Times New Roman" w:hAnsi="Times New Roman" w:cs="Times New Roman"/>
          <w:sz w:val="24"/>
          <w:szCs w:val="24"/>
          <w:lang w:val="es-CO"/>
        </w:rPr>
        <w:t>______ EDUC 341 Language Pedagogy K-12 (4</w:t>
      </w:r>
      <w:r w:rsidR="00404944" w:rsidRPr="00D719C3">
        <w:rPr>
          <w:rFonts w:ascii="Times New Roman" w:hAnsi="Times New Roman" w:cs="Times New Roman"/>
          <w:sz w:val="24"/>
          <w:szCs w:val="24"/>
          <w:lang w:val="es-CO"/>
        </w:rPr>
        <w:t xml:space="preserve"> credits</w:t>
      </w:r>
      <w:r w:rsidRPr="00D719C3">
        <w:rPr>
          <w:rFonts w:ascii="Times New Roman" w:hAnsi="Times New Roman" w:cs="Times New Roman"/>
          <w:sz w:val="24"/>
          <w:szCs w:val="24"/>
          <w:lang w:val="es-CO"/>
        </w:rPr>
        <w:t>) Pre-req: EDUC 3</w:t>
      </w:r>
      <w:r w:rsidR="00D719C3" w:rsidRPr="00D719C3">
        <w:rPr>
          <w:rFonts w:ascii="Times New Roman" w:hAnsi="Times New Roman" w:cs="Times New Roman"/>
          <w:sz w:val="24"/>
          <w:szCs w:val="24"/>
          <w:lang w:val="es-CO"/>
        </w:rPr>
        <w:t>79A</w:t>
      </w:r>
      <w:r w:rsidRPr="00D719C3">
        <w:rPr>
          <w:rFonts w:ascii="Times New Roman" w:hAnsi="Times New Roman" w:cs="Times New Roman"/>
          <w:sz w:val="24"/>
          <w:szCs w:val="24"/>
          <w:lang w:val="es-CO"/>
        </w:rPr>
        <w:t xml:space="preserve"> and acceptance into the SCED minor</w:t>
      </w:r>
      <w:r w:rsidR="00265F75" w:rsidRPr="00D719C3">
        <w:rPr>
          <w:rFonts w:ascii="Times New Roman" w:hAnsi="Times New Roman" w:cs="Times New Roman"/>
          <w:sz w:val="24"/>
          <w:szCs w:val="24"/>
          <w:lang w:val="es-CO"/>
        </w:rPr>
        <w:t xml:space="preserve"> (</w:t>
      </w:r>
      <w:r w:rsidR="00265F75" w:rsidRPr="00D719C3">
        <w:rPr>
          <w:rFonts w:ascii="Times New Roman" w:hAnsi="Times New Roman" w:cs="Times New Roman"/>
          <w:b/>
          <w:sz w:val="24"/>
          <w:szCs w:val="24"/>
          <w:lang w:val="es-CO"/>
        </w:rPr>
        <w:t>Fall only</w:t>
      </w:r>
      <w:r w:rsidR="00265F75" w:rsidRPr="00D719C3">
        <w:rPr>
          <w:rFonts w:ascii="Times New Roman" w:hAnsi="Times New Roman" w:cs="Times New Roman"/>
          <w:sz w:val="24"/>
          <w:szCs w:val="24"/>
          <w:lang w:val="es-CO"/>
        </w:rPr>
        <w:t>)</w:t>
      </w:r>
    </w:p>
    <w:p w14:paraId="39BB1114" w14:textId="77777777" w:rsidR="00993F90" w:rsidRPr="00D719C3" w:rsidRDefault="00993F90" w:rsidP="00993F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14:paraId="588AF82B" w14:textId="60B8E54B" w:rsidR="00993F90" w:rsidRPr="00D719C3" w:rsidRDefault="00993F90" w:rsidP="00993F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D719C3">
        <w:rPr>
          <w:rFonts w:ascii="Times New Roman" w:hAnsi="Times New Roman" w:cs="Times New Roman"/>
          <w:sz w:val="24"/>
          <w:szCs w:val="24"/>
          <w:lang w:val="es-CO"/>
        </w:rPr>
        <w:t>______ EDUC 359 Issues in Education K-12 (1</w:t>
      </w:r>
      <w:r w:rsidR="00404944" w:rsidRPr="00D719C3">
        <w:rPr>
          <w:rFonts w:ascii="Times New Roman" w:hAnsi="Times New Roman" w:cs="Times New Roman"/>
          <w:sz w:val="24"/>
          <w:szCs w:val="24"/>
          <w:lang w:val="es-CO"/>
        </w:rPr>
        <w:t xml:space="preserve"> credit</w:t>
      </w:r>
      <w:r w:rsidRPr="00D719C3">
        <w:rPr>
          <w:rFonts w:ascii="Times New Roman" w:hAnsi="Times New Roman" w:cs="Times New Roman"/>
          <w:sz w:val="24"/>
          <w:szCs w:val="24"/>
          <w:lang w:val="es-CO"/>
        </w:rPr>
        <w:t>)</w:t>
      </w:r>
    </w:p>
    <w:p w14:paraId="665F7A89" w14:textId="77777777" w:rsidR="00993F90" w:rsidRPr="00D719C3" w:rsidRDefault="00993F90" w:rsidP="00993F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14:paraId="52E928D8" w14:textId="30475442" w:rsidR="00993F90" w:rsidRPr="00F77B6E" w:rsidRDefault="00993F90" w:rsidP="00F77B6E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D719C3">
        <w:rPr>
          <w:rFonts w:ascii="Times New Roman" w:hAnsi="Times New Roman" w:cs="Times New Roman"/>
          <w:sz w:val="24"/>
          <w:szCs w:val="24"/>
          <w:lang w:val="es-CO"/>
        </w:rPr>
        <w:t xml:space="preserve">______ EDUC 390 Human Relations </w:t>
      </w:r>
      <w:r w:rsidR="00D719C3" w:rsidRPr="00D719C3">
        <w:rPr>
          <w:rFonts w:ascii="Times New Roman" w:hAnsi="Times New Roman" w:cs="Times New Roman"/>
          <w:b/>
          <w:bCs/>
          <w:sz w:val="24"/>
          <w:szCs w:val="24"/>
          <w:lang w:val="es-CO"/>
        </w:rPr>
        <w:t>[</w:t>
      </w:r>
      <w:r w:rsidR="00D719C3" w:rsidRPr="00D719C3">
        <w:rPr>
          <w:rFonts w:ascii="Times New Roman" w:hAnsi="Times New Roman" w:cs="Times New Roman"/>
          <w:b/>
          <w:sz w:val="24"/>
          <w:szCs w:val="24"/>
          <w:lang w:val="es-CO"/>
        </w:rPr>
        <w:t>CS]</w:t>
      </w:r>
      <w:r w:rsidRPr="00D719C3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404944" w:rsidRPr="00D719C3">
        <w:rPr>
          <w:rFonts w:ascii="Times New Roman" w:hAnsi="Times New Roman" w:cs="Times New Roman"/>
          <w:sz w:val="24"/>
          <w:szCs w:val="24"/>
          <w:lang w:val="es-CO"/>
        </w:rPr>
        <w:t>(4 credits)</w:t>
      </w:r>
    </w:p>
    <w:p w14:paraId="55D0DB6E" w14:textId="77777777" w:rsidR="002215D1" w:rsidRPr="00D719C3" w:rsidRDefault="002215D1" w:rsidP="00993F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14:paraId="487EF98E" w14:textId="77777777" w:rsidR="00993F90" w:rsidRPr="00D719C3" w:rsidRDefault="002215D1" w:rsidP="00993F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D719C3">
        <w:rPr>
          <w:rFonts w:ascii="Times New Roman" w:hAnsi="Times New Roman" w:cs="Times New Roman"/>
          <w:sz w:val="24"/>
          <w:szCs w:val="24"/>
          <w:lang w:val="es-CO"/>
        </w:rPr>
        <w:t xml:space="preserve">______ Passing scores on MTLE </w:t>
      </w:r>
      <w:r w:rsidR="00993F90" w:rsidRPr="00D719C3">
        <w:rPr>
          <w:rFonts w:ascii="Times New Roman" w:hAnsi="Times New Roman" w:cs="Times New Roman"/>
          <w:sz w:val="24"/>
          <w:szCs w:val="24"/>
          <w:lang w:val="es-CO"/>
        </w:rPr>
        <w:t>content and pedagogy</w:t>
      </w:r>
      <w:r w:rsidRPr="00D719C3">
        <w:rPr>
          <w:rFonts w:ascii="Times New Roman" w:hAnsi="Times New Roman" w:cs="Times New Roman"/>
          <w:sz w:val="24"/>
          <w:szCs w:val="24"/>
          <w:lang w:val="es-CO"/>
        </w:rPr>
        <w:t xml:space="preserve"> exams</w:t>
      </w:r>
    </w:p>
    <w:p w14:paraId="4A389A52" w14:textId="77777777" w:rsidR="005A5405" w:rsidRPr="00D719C3" w:rsidRDefault="005A5405" w:rsidP="00993F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14:paraId="78851E8B" w14:textId="1B8D59BE" w:rsidR="005A5405" w:rsidRPr="00D719C3" w:rsidRDefault="005A5405" w:rsidP="00993F90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D719C3">
        <w:rPr>
          <w:rFonts w:ascii="Times New Roman" w:hAnsi="Times New Roman" w:cs="Times New Roman"/>
          <w:sz w:val="24"/>
          <w:szCs w:val="24"/>
          <w:lang w:val="es-CO"/>
        </w:rPr>
        <w:t>______ Score of “Intermediate High” or better on the OPI (Oral Proficiency In</w:t>
      </w:r>
      <w:r w:rsidR="00A759E6" w:rsidRPr="00D719C3">
        <w:rPr>
          <w:rFonts w:ascii="Times New Roman" w:hAnsi="Times New Roman" w:cs="Times New Roman"/>
          <w:sz w:val="24"/>
          <w:szCs w:val="24"/>
          <w:lang w:val="es-CO"/>
        </w:rPr>
        <w:t>terview</w:t>
      </w:r>
      <w:r w:rsidRPr="00D719C3">
        <w:rPr>
          <w:rFonts w:ascii="Times New Roman" w:hAnsi="Times New Roman" w:cs="Times New Roman"/>
          <w:sz w:val="24"/>
          <w:szCs w:val="24"/>
          <w:lang w:val="es-CO"/>
        </w:rPr>
        <w:t xml:space="preserve">) </w:t>
      </w:r>
    </w:p>
    <w:p w14:paraId="25F1A3C6" w14:textId="77777777" w:rsidR="003319B5" w:rsidRPr="00D719C3" w:rsidRDefault="003319B5" w:rsidP="00CD67BC">
      <w:pPr>
        <w:pStyle w:val="NormalWeb"/>
        <w:shd w:val="clear" w:color="auto" w:fill="FFFFFF"/>
        <w:spacing w:line="240" w:lineRule="atLeast"/>
        <w:rPr>
          <w:b/>
        </w:rPr>
      </w:pPr>
    </w:p>
    <w:p w14:paraId="42249E59" w14:textId="77777777" w:rsidR="00404944" w:rsidRPr="00D719C3" w:rsidRDefault="00404944" w:rsidP="00CD67BC">
      <w:pPr>
        <w:pStyle w:val="NormalWeb"/>
        <w:shd w:val="clear" w:color="auto" w:fill="FFFFFF"/>
        <w:spacing w:line="240" w:lineRule="atLeast"/>
        <w:rPr>
          <w:color w:val="auto"/>
        </w:rPr>
      </w:pPr>
      <w:r w:rsidRPr="00D719C3">
        <w:rPr>
          <w:i/>
          <w:color w:val="auto"/>
        </w:rPr>
        <w:t xml:space="preserve">Capstone Experience </w:t>
      </w:r>
      <w:r w:rsidRPr="00D719C3">
        <w:rPr>
          <w:rFonts w:eastAsiaTheme="minorEastAsia"/>
          <w:color w:val="auto"/>
        </w:rPr>
        <w:t>Pre-req: successful completion of all requirements</w:t>
      </w:r>
    </w:p>
    <w:p w14:paraId="11DB97BF" w14:textId="77777777" w:rsidR="00404944" w:rsidRPr="00D719C3" w:rsidRDefault="00404944" w:rsidP="00CD67BC">
      <w:pPr>
        <w:pStyle w:val="NormalWeb"/>
        <w:shd w:val="clear" w:color="auto" w:fill="FFFFFF"/>
        <w:spacing w:line="240" w:lineRule="atLeast"/>
        <w:rPr>
          <w:i/>
        </w:rPr>
      </w:pPr>
    </w:p>
    <w:p w14:paraId="305944F1" w14:textId="1B25DB38" w:rsidR="00404944" w:rsidRPr="00D719C3" w:rsidRDefault="00404944" w:rsidP="00404944">
      <w:pPr>
        <w:spacing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D719C3">
        <w:rPr>
          <w:rFonts w:ascii="Times New Roman" w:hAnsi="Times New Roman" w:cs="Times New Roman"/>
          <w:sz w:val="24"/>
          <w:szCs w:val="24"/>
          <w:lang w:val="es-CO"/>
        </w:rPr>
        <w:t>______ EDUC 363 Student Teaching K-12 (16 credits)</w:t>
      </w:r>
      <w:r w:rsidRPr="00D719C3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</w:p>
    <w:p w14:paraId="6BB6A11F" w14:textId="77777777" w:rsidR="00404944" w:rsidRPr="00404944" w:rsidRDefault="00404944" w:rsidP="00CD67BC">
      <w:pPr>
        <w:pStyle w:val="NormalWeb"/>
        <w:shd w:val="clear" w:color="auto" w:fill="FFFFFF"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sectPr w:rsidR="00404944" w:rsidRPr="00404944" w:rsidSect="00751B7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FC3"/>
    <w:multiLevelType w:val="hybridMultilevel"/>
    <w:tmpl w:val="3472495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61D6F73"/>
    <w:multiLevelType w:val="hybridMultilevel"/>
    <w:tmpl w:val="6110F8C4"/>
    <w:lvl w:ilvl="0" w:tplc="F20AF0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A81"/>
    <w:multiLevelType w:val="hybridMultilevel"/>
    <w:tmpl w:val="4F9801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335380"/>
    <w:multiLevelType w:val="hybridMultilevel"/>
    <w:tmpl w:val="31980CAA"/>
    <w:lvl w:ilvl="0" w:tplc="F20AF08A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403BF7"/>
    <w:multiLevelType w:val="hybridMultilevel"/>
    <w:tmpl w:val="456A54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B4"/>
    <w:rsid w:val="000D0DB1"/>
    <w:rsid w:val="001848B4"/>
    <w:rsid w:val="001973F7"/>
    <w:rsid w:val="001B193A"/>
    <w:rsid w:val="001B5CF5"/>
    <w:rsid w:val="002215D1"/>
    <w:rsid w:val="00265F75"/>
    <w:rsid w:val="002772AF"/>
    <w:rsid w:val="003319B5"/>
    <w:rsid w:val="003647D3"/>
    <w:rsid w:val="00404944"/>
    <w:rsid w:val="005928C4"/>
    <w:rsid w:val="005A5405"/>
    <w:rsid w:val="0063458B"/>
    <w:rsid w:val="006B4260"/>
    <w:rsid w:val="007147EA"/>
    <w:rsid w:val="00751B79"/>
    <w:rsid w:val="00781CF5"/>
    <w:rsid w:val="007F15B1"/>
    <w:rsid w:val="008060B6"/>
    <w:rsid w:val="009403E3"/>
    <w:rsid w:val="00993F90"/>
    <w:rsid w:val="00A40187"/>
    <w:rsid w:val="00A60B4C"/>
    <w:rsid w:val="00A759E6"/>
    <w:rsid w:val="00B041C2"/>
    <w:rsid w:val="00BA60A8"/>
    <w:rsid w:val="00CD67BC"/>
    <w:rsid w:val="00CF1346"/>
    <w:rsid w:val="00CF401A"/>
    <w:rsid w:val="00D719C3"/>
    <w:rsid w:val="00E37706"/>
    <w:rsid w:val="00EA7D35"/>
    <w:rsid w:val="00F77B6E"/>
    <w:rsid w:val="00F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4772"/>
  <w15:chartTrackingRefBased/>
  <w15:docId w15:val="{BFD98A9A-1825-4D93-81ED-11177561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B4"/>
  </w:style>
  <w:style w:type="paragraph" w:styleId="Heading1">
    <w:name w:val="heading 1"/>
    <w:basedOn w:val="Normal"/>
    <w:next w:val="Normal"/>
    <w:link w:val="Heading1Char"/>
    <w:uiPriority w:val="9"/>
    <w:qFormat/>
    <w:rsid w:val="00184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848B4"/>
    <w:pPr>
      <w:spacing w:after="0" w:line="255" w:lineRule="atLeast"/>
    </w:pPr>
    <w:rPr>
      <w:rFonts w:ascii="Times New Roman" w:eastAsia="Times New Roman" w:hAnsi="Times New Roman" w:cs="Times New Roman"/>
      <w:color w:val="252525"/>
      <w:sz w:val="24"/>
      <w:szCs w:val="24"/>
    </w:rPr>
  </w:style>
  <w:style w:type="table" w:styleId="TableGrid">
    <w:name w:val="Table Grid"/>
    <w:basedOn w:val="TableNormal"/>
    <w:uiPriority w:val="39"/>
    <w:rsid w:val="00CD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4944"/>
    <w:pPr>
      <w:ind w:left="720"/>
      <w:contextualSpacing/>
    </w:pPr>
  </w:style>
  <w:style w:type="paragraph" w:styleId="NoSpacing">
    <w:name w:val="No Spacing"/>
    <w:uiPriority w:val="1"/>
    <w:qFormat/>
    <w:rsid w:val="00404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52363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0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Niedenfuer, Mary</dc:creator>
  <cp:keywords/>
  <dc:description/>
  <cp:lastModifiedBy>Williamson, Erik</cp:lastModifiedBy>
  <cp:revision>2</cp:revision>
  <cp:lastPrinted>2016-03-22T19:43:00Z</cp:lastPrinted>
  <dcterms:created xsi:type="dcterms:W3CDTF">2021-04-08T13:05:00Z</dcterms:created>
  <dcterms:modified xsi:type="dcterms:W3CDTF">2021-04-08T13:05:00Z</dcterms:modified>
</cp:coreProperties>
</file>